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8F722" w14:textId="77777777" w:rsidR="003446C9" w:rsidRDefault="003446C9" w:rsidP="003446C9">
      <w:pPr>
        <w:pStyle w:val="EnvelopeReturn"/>
        <w:rPr>
          <w:rFonts w:ascii="Times New Roman" w:hAnsi="Times New Roman"/>
          <w:szCs w:val="24"/>
          <w:lang w:val="en-CA"/>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3446C9" w14:paraId="5ED720B4" w14:textId="77777777">
        <w:trPr>
          <w:cantSplit/>
        </w:trPr>
        <w:tc>
          <w:tcPr>
            <w:tcW w:w="9558" w:type="dxa"/>
            <w:gridSpan w:val="6"/>
            <w:tcBorders>
              <w:top w:val="single" w:sz="12" w:space="0" w:color="000000"/>
              <w:left w:val="single" w:sz="12" w:space="0" w:color="000000"/>
              <w:bottom w:val="nil"/>
              <w:right w:val="single" w:sz="12" w:space="0" w:color="000000"/>
            </w:tcBorders>
          </w:tcPr>
          <w:p w14:paraId="5DFDB5A8" w14:textId="77777777" w:rsidR="003446C9" w:rsidRDefault="003446C9" w:rsidP="003446C9"/>
          <w:p w14:paraId="692ED3DB" w14:textId="77777777" w:rsidR="003446C9" w:rsidRDefault="003446C9" w:rsidP="003446C9">
            <w:pPr>
              <w:tabs>
                <w:tab w:val="center" w:pos="4560"/>
              </w:tabs>
              <w:rPr>
                <w:b/>
                <w:sz w:val="28"/>
              </w:rPr>
            </w:pPr>
            <w:r>
              <w:tab/>
            </w:r>
            <w:r>
              <w:rPr>
                <w:b/>
                <w:sz w:val="28"/>
              </w:rPr>
              <w:t>SAULT COLLEGE OF APPLIED ARTS AND TECHNOLOGY</w:t>
            </w:r>
          </w:p>
          <w:p w14:paraId="448272FE" w14:textId="77777777" w:rsidR="003446C9" w:rsidRDefault="003446C9" w:rsidP="003446C9">
            <w:pPr>
              <w:rPr>
                <w:b/>
                <w:sz w:val="28"/>
              </w:rPr>
            </w:pPr>
          </w:p>
          <w:p w14:paraId="5B824C78" w14:textId="77777777" w:rsidR="003446C9" w:rsidRDefault="003446C9" w:rsidP="003446C9">
            <w:pPr>
              <w:tabs>
                <w:tab w:val="center" w:pos="4560"/>
              </w:tabs>
              <w:rPr>
                <w:b/>
                <w:sz w:val="28"/>
              </w:rPr>
            </w:pPr>
            <w:r>
              <w:rPr>
                <w:b/>
                <w:sz w:val="28"/>
              </w:rPr>
              <w:tab/>
              <w:t>SAULT STE. MARIE, ONTARIO</w:t>
            </w:r>
          </w:p>
          <w:p w14:paraId="30BC7B66" w14:textId="77777777" w:rsidR="003446C9" w:rsidRDefault="003446C9" w:rsidP="003446C9">
            <w:pPr>
              <w:tabs>
                <w:tab w:val="center" w:pos="4560"/>
              </w:tabs>
            </w:pPr>
          </w:p>
          <w:p w14:paraId="49D6CFCC" w14:textId="77777777" w:rsidR="003446C9" w:rsidRDefault="003446C9" w:rsidP="003446C9">
            <w:pPr>
              <w:jc w:val="center"/>
            </w:pPr>
          </w:p>
          <w:p w14:paraId="50EE937C" w14:textId="77777777" w:rsidR="003446C9" w:rsidRDefault="00991661" w:rsidP="003446C9">
            <w:pPr>
              <w:jc w:val="center"/>
            </w:pPr>
            <w:r>
              <w:rPr>
                <w:rFonts w:ascii="Arial" w:hAnsi="Arial"/>
                <w:noProof/>
                <w:lang w:eastAsia="en-CA"/>
              </w:rPr>
              <w:drawing>
                <wp:inline distT="0" distB="0" distL="0" distR="0" wp14:anchorId="51C3154C" wp14:editId="4414D336">
                  <wp:extent cx="830580" cy="1295400"/>
                  <wp:effectExtent l="19050" t="0" r="762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30580" cy="1295400"/>
                          </a:xfrm>
                          <a:prstGeom prst="rect">
                            <a:avLst/>
                          </a:prstGeom>
                          <a:noFill/>
                          <a:ln w="9525">
                            <a:noFill/>
                            <a:miter lim="800000"/>
                            <a:headEnd/>
                            <a:tailEnd/>
                          </a:ln>
                        </pic:spPr>
                      </pic:pic>
                    </a:graphicData>
                  </a:graphic>
                </wp:inline>
              </w:drawing>
            </w:r>
          </w:p>
          <w:p w14:paraId="6B9CD5BC" w14:textId="77777777" w:rsidR="003446C9" w:rsidRDefault="003446C9" w:rsidP="003446C9">
            <w:pPr>
              <w:jc w:val="center"/>
            </w:pPr>
          </w:p>
          <w:p w14:paraId="7AC07764" w14:textId="77777777" w:rsidR="003446C9" w:rsidRDefault="003446C9" w:rsidP="003446C9">
            <w:pPr>
              <w:pStyle w:val="Heading1"/>
              <w:jc w:val="center"/>
              <w:rPr>
                <w:rFonts w:ascii="Times New Roman" w:hAnsi="Times New Roman"/>
                <w:b/>
              </w:rPr>
            </w:pPr>
            <w:r>
              <w:rPr>
                <w:rFonts w:ascii="Times New Roman" w:hAnsi="Times New Roman"/>
                <w:b/>
              </w:rPr>
              <w:t>COURSE OUTLINE</w:t>
            </w:r>
          </w:p>
          <w:p w14:paraId="44B13F53" w14:textId="77777777" w:rsidR="003446C9" w:rsidRDefault="003446C9" w:rsidP="003446C9"/>
        </w:tc>
      </w:tr>
      <w:tr w:rsidR="003446C9" w14:paraId="50D3236B" w14:textId="77777777">
        <w:trPr>
          <w:cantSplit/>
        </w:trPr>
        <w:tc>
          <w:tcPr>
            <w:tcW w:w="2518" w:type="dxa"/>
            <w:tcBorders>
              <w:top w:val="nil"/>
              <w:left w:val="single" w:sz="12" w:space="0" w:color="000000"/>
              <w:bottom w:val="nil"/>
              <w:right w:val="nil"/>
            </w:tcBorders>
          </w:tcPr>
          <w:p w14:paraId="7E0E7327" w14:textId="77777777" w:rsidR="003446C9" w:rsidRDefault="003446C9" w:rsidP="003446C9">
            <w:pPr>
              <w:rPr>
                <w:b/>
              </w:rPr>
            </w:pPr>
            <w:r>
              <w:rPr>
                <w:b/>
              </w:rPr>
              <w:t>COURSE TITLE:</w:t>
            </w:r>
          </w:p>
          <w:p w14:paraId="0B64903D" w14:textId="77777777" w:rsidR="003446C9" w:rsidRDefault="003446C9" w:rsidP="003446C9">
            <w:pPr>
              <w:rPr>
                <w:b/>
              </w:rPr>
            </w:pPr>
          </w:p>
        </w:tc>
        <w:tc>
          <w:tcPr>
            <w:tcW w:w="7040" w:type="dxa"/>
            <w:gridSpan w:val="5"/>
            <w:tcBorders>
              <w:top w:val="nil"/>
              <w:left w:val="nil"/>
              <w:bottom w:val="nil"/>
              <w:right w:val="single" w:sz="12" w:space="0" w:color="000000"/>
            </w:tcBorders>
          </w:tcPr>
          <w:p w14:paraId="2BFE2B62" w14:textId="60BC9BF3" w:rsidR="003446C9" w:rsidRDefault="007F1144" w:rsidP="003446C9">
            <w:r>
              <w:t>Therapeutic Recreation</w:t>
            </w:r>
          </w:p>
        </w:tc>
      </w:tr>
      <w:tr w:rsidR="003446C9" w14:paraId="799480EE" w14:textId="77777777">
        <w:tc>
          <w:tcPr>
            <w:tcW w:w="2518" w:type="dxa"/>
            <w:tcBorders>
              <w:top w:val="nil"/>
              <w:left w:val="single" w:sz="12" w:space="0" w:color="000000"/>
              <w:bottom w:val="nil"/>
              <w:right w:val="nil"/>
            </w:tcBorders>
          </w:tcPr>
          <w:p w14:paraId="4F02B163" w14:textId="77777777" w:rsidR="003446C9" w:rsidRDefault="003446C9" w:rsidP="003446C9">
            <w:pPr>
              <w:rPr>
                <w:b/>
              </w:rPr>
            </w:pPr>
            <w:r>
              <w:rPr>
                <w:b/>
              </w:rPr>
              <w:t>CODE NO. :</w:t>
            </w:r>
          </w:p>
          <w:p w14:paraId="355C03EC" w14:textId="77777777" w:rsidR="003446C9" w:rsidRDefault="003446C9" w:rsidP="003446C9">
            <w:pPr>
              <w:rPr>
                <w:b/>
              </w:rPr>
            </w:pPr>
          </w:p>
        </w:tc>
        <w:tc>
          <w:tcPr>
            <w:tcW w:w="3402" w:type="dxa"/>
            <w:gridSpan w:val="2"/>
            <w:tcBorders>
              <w:top w:val="nil"/>
              <w:left w:val="nil"/>
              <w:bottom w:val="nil"/>
              <w:right w:val="nil"/>
            </w:tcBorders>
          </w:tcPr>
          <w:p w14:paraId="260F5039" w14:textId="7A5A13FA" w:rsidR="003446C9" w:rsidRDefault="007F1144" w:rsidP="003446C9">
            <w:r>
              <w:t>CYC152</w:t>
            </w:r>
          </w:p>
        </w:tc>
        <w:tc>
          <w:tcPr>
            <w:tcW w:w="1701" w:type="dxa"/>
            <w:tcBorders>
              <w:top w:val="nil"/>
              <w:left w:val="nil"/>
              <w:bottom w:val="nil"/>
              <w:right w:val="nil"/>
            </w:tcBorders>
          </w:tcPr>
          <w:p w14:paraId="34856C3B" w14:textId="77777777" w:rsidR="003446C9" w:rsidRDefault="003446C9" w:rsidP="003446C9">
            <w:pPr>
              <w:rPr>
                <w:b/>
              </w:rPr>
            </w:pPr>
            <w:r>
              <w:rPr>
                <w:b/>
              </w:rPr>
              <w:t>SEMESTER:</w:t>
            </w:r>
          </w:p>
        </w:tc>
        <w:tc>
          <w:tcPr>
            <w:tcW w:w="1937" w:type="dxa"/>
            <w:gridSpan w:val="2"/>
            <w:tcBorders>
              <w:top w:val="nil"/>
              <w:left w:val="nil"/>
              <w:bottom w:val="nil"/>
              <w:right w:val="single" w:sz="12" w:space="0" w:color="000000"/>
            </w:tcBorders>
          </w:tcPr>
          <w:p w14:paraId="7D95DEE2" w14:textId="77777777" w:rsidR="003446C9" w:rsidRDefault="003446C9" w:rsidP="003446C9">
            <w:r>
              <w:t>2</w:t>
            </w:r>
          </w:p>
        </w:tc>
      </w:tr>
      <w:tr w:rsidR="003446C9" w14:paraId="6F28E311" w14:textId="77777777">
        <w:trPr>
          <w:cantSplit/>
        </w:trPr>
        <w:tc>
          <w:tcPr>
            <w:tcW w:w="2518" w:type="dxa"/>
            <w:tcBorders>
              <w:top w:val="nil"/>
              <w:left w:val="single" w:sz="12" w:space="0" w:color="000000"/>
              <w:bottom w:val="nil"/>
              <w:right w:val="nil"/>
            </w:tcBorders>
          </w:tcPr>
          <w:p w14:paraId="51231BFA" w14:textId="77777777" w:rsidR="003446C9" w:rsidRDefault="003446C9" w:rsidP="003446C9">
            <w:pPr>
              <w:rPr>
                <w:b/>
              </w:rPr>
            </w:pPr>
            <w:r>
              <w:rPr>
                <w:b/>
              </w:rPr>
              <w:t>PROGRAM:</w:t>
            </w:r>
          </w:p>
          <w:p w14:paraId="4AF526DA" w14:textId="77777777" w:rsidR="003446C9" w:rsidRDefault="003446C9" w:rsidP="003446C9"/>
        </w:tc>
        <w:tc>
          <w:tcPr>
            <w:tcW w:w="7040" w:type="dxa"/>
            <w:gridSpan w:val="5"/>
            <w:tcBorders>
              <w:top w:val="nil"/>
              <w:left w:val="nil"/>
              <w:bottom w:val="nil"/>
              <w:right w:val="single" w:sz="12" w:space="0" w:color="000000"/>
            </w:tcBorders>
          </w:tcPr>
          <w:p w14:paraId="39E05BA7" w14:textId="52AB280C" w:rsidR="003446C9" w:rsidRDefault="00026DDD" w:rsidP="003446C9">
            <w:r>
              <w:t>Child and Youth Care</w:t>
            </w:r>
          </w:p>
        </w:tc>
      </w:tr>
      <w:tr w:rsidR="002029AD" w14:paraId="6E117E93" w14:textId="77777777">
        <w:trPr>
          <w:cantSplit/>
        </w:trPr>
        <w:tc>
          <w:tcPr>
            <w:tcW w:w="2518" w:type="dxa"/>
            <w:tcBorders>
              <w:top w:val="nil"/>
              <w:left w:val="single" w:sz="12" w:space="0" w:color="000000"/>
              <w:bottom w:val="nil"/>
              <w:right w:val="nil"/>
            </w:tcBorders>
          </w:tcPr>
          <w:p w14:paraId="0E9BF55F" w14:textId="77777777" w:rsidR="002029AD" w:rsidRDefault="002029AD" w:rsidP="003446C9">
            <w:pPr>
              <w:rPr>
                <w:b/>
              </w:rPr>
            </w:pPr>
            <w:r>
              <w:rPr>
                <w:b/>
              </w:rPr>
              <w:t>AUTHORS:</w:t>
            </w:r>
          </w:p>
        </w:tc>
        <w:tc>
          <w:tcPr>
            <w:tcW w:w="7040" w:type="dxa"/>
            <w:gridSpan w:val="5"/>
            <w:tcBorders>
              <w:top w:val="nil"/>
              <w:left w:val="nil"/>
              <w:bottom w:val="nil"/>
              <w:right w:val="single" w:sz="12" w:space="0" w:color="000000"/>
            </w:tcBorders>
          </w:tcPr>
          <w:p w14:paraId="1020EA19" w14:textId="77777777" w:rsidR="002029AD" w:rsidRDefault="002029AD" w:rsidP="003446C9">
            <w:r>
              <w:t>CYW Faculty</w:t>
            </w:r>
          </w:p>
          <w:p w14:paraId="59C1777B" w14:textId="77777777" w:rsidR="002029AD" w:rsidRDefault="002029AD" w:rsidP="003446C9"/>
        </w:tc>
      </w:tr>
      <w:tr w:rsidR="003446C9" w14:paraId="60DFEBBB" w14:textId="77777777">
        <w:trPr>
          <w:cantSplit/>
        </w:trPr>
        <w:tc>
          <w:tcPr>
            <w:tcW w:w="2518" w:type="dxa"/>
            <w:tcBorders>
              <w:top w:val="nil"/>
              <w:left w:val="single" w:sz="12" w:space="0" w:color="000000"/>
              <w:bottom w:val="nil"/>
              <w:right w:val="nil"/>
            </w:tcBorders>
          </w:tcPr>
          <w:p w14:paraId="3031C5E3" w14:textId="77777777" w:rsidR="003446C9" w:rsidRDefault="002029AD" w:rsidP="003446C9">
            <w:pPr>
              <w:rPr>
                <w:b/>
              </w:rPr>
            </w:pPr>
            <w:r>
              <w:rPr>
                <w:b/>
              </w:rPr>
              <w:t>PROFESSOR</w:t>
            </w:r>
            <w:r w:rsidR="003446C9">
              <w:rPr>
                <w:b/>
              </w:rPr>
              <w:t>:</w:t>
            </w:r>
          </w:p>
          <w:p w14:paraId="0081724E" w14:textId="77777777" w:rsidR="003446C9" w:rsidRDefault="003446C9" w:rsidP="003446C9"/>
        </w:tc>
        <w:tc>
          <w:tcPr>
            <w:tcW w:w="7040" w:type="dxa"/>
            <w:gridSpan w:val="5"/>
            <w:tcBorders>
              <w:top w:val="nil"/>
              <w:left w:val="nil"/>
              <w:bottom w:val="nil"/>
              <w:right w:val="single" w:sz="12" w:space="0" w:color="000000"/>
            </w:tcBorders>
          </w:tcPr>
          <w:p w14:paraId="010ACFD7" w14:textId="77777777" w:rsidR="003446C9" w:rsidRDefault="00DF5F2F" w:rsidP="003446C9">
            <w:r>
              <w:t>Donna Mansfield, BSW, RSW</w:t>
            </w:r>
            <w:r w:rsidR="003446C9">
              <w:t xml:space="preserve">, </w:t>
            </w:r>
            <w:r>
              <w:t>C</w:t>
            </w:r>
            <w:r w:rsidR="00073B08">
              <w:t>CW</w:t>
            </w:r>
            <w:r>
              <w:t xml:space="preserve">, </w:t>
            </w:r>
            <w:r w:rsidR="003446C9">
              <w:t>CYC(Cert.)</w:t>
            </w:r>
            <w:r w:rsidR="00AA1E76">
              <w:t xml:space="preserve">, </w:t>
            </w:r>
          </w:p>
          <w:p w14:paraId="16D412BF" w14:textId="77777777" w:rsidR="003446C9" w:rsidRDefault="003446C9" w:rsidP="00AA1E76"/>
        </w:tc>
      </w:tr>
      <w:tr w:rsidR="003446C9" w14:paraId="79988086" w14:textId="77777777">
        <w:tc>
          <w:tcPr>
            <w:tcW w:w="2518" w:type="dxa"/>
            <w:tcBorders>
              <w:top w:val="nil"/>
              <w:left w:val="single" w:sz="12" w:space="0" w:color="000000"/>
              <w:bottom w:val="nil"/>
              <w:right w:val="nil"/>
            </w:tcBorders>
          </w:tcPr>
          <w:p w14:paraId="09635B49" w14:textId="77777777" w:rsidR="003446C9" w:rsidRDefault="003446C9" w:rsidP="003446C9">
            <w:pPr>
              <w:rPr>
                <w:b/>
              </w:rPr>
            </w:pPr>
            <w:r>
              <w:rPr>
                <w:b/>
              </w:rPr>
              <w:t>DATE:</w:t>
            </w:r>
          </w:p>
          <w:p w14:paraId="43B1C25B" w14:textId="77777777" w:rsidR="003446C9" w:rsidRDefault="003446C9" w:rsidP="003446C9"/>
        </w:tc>
        <w:tc>
          <w:tcPr>
            <w:tcW w:w="1460" w:type="dxa"/>
            <w:tcBorders>
              <w:top w:val="nil"/>
              <w:left w:val="nil"/>
              <w:bottom w:val="nil"/>
              <w:right w:val="nil"/>
            </w:tcBorders>
          </w:tcPr>
          <w:p w14:paraId="1579F7CD" w14:textId="4BD07A8B" w:rsidR="003446C9" w:rsidRDefault="00DB15E5" w:rsidP="00C067FA">
            <w:r>
              <w:t>Jan. 20</w:t>
            </w:r>
            <w:r w:rsidR="00987CFE">
              <w:t>1</w:t>
            </w:r>
            <w:r w:rsidR="00B71450">
              <w:t>5</w:t>
            </w:r>
          </w:p>
        </w:tc>
        <w:tc>
          <w:tcPr>
            <w:tcW w:w="3690" w:type="dxa"/>
            <w:gridSpan w:val="3"/>
            <w:tcBorders>
              <w:top w:val="nil"/>
              <w:left w:val="nil"/>
              <w:bottom w:val="nil"/>
              <w:right w:val="nil"/>
            </w:tcBorders>
          </w:tcPr>
          <w:p w14:paraId="032425AE" w14:textId="77777777" w:rsidR="003446C9" w:rsidRDefault="003446C9" w:rsidP="003446C9">
            <w:r>
              <w:rPr>
                <w:b/>
              </w:rPr>
              <w:t>PREVIOUS OUTLINE DATED:</w:t>
            </w:r>
          </w:p>
        </w:tc>
        <w:tc>
          <w:tcPr>
            <w:tcW w:w="1890" w:type="dxa"/>
            <w:tcBorders>
              <w:top w:val="nil"/>
              <w:left w:val="nil"/>
              <w:bottom w:val="nil"/>
              <w:right w:val="single" w:sz="12" w:space="0" w:color="000000"/>
            </w:tcBorders>
          </w:tcPr>
          <w:p w14:paraId="1CC62C26" w14:textId="6B08CAA3" w:rsidR="003446C9" w:rsidRDefault="00DB15E5" w:rsidP="00C067FA">
            <w:r>
              <w:t>Jan. 20</w:t>
            </w:r>
            <w:r w:rsidR="00987CFE">
              <w:t>1</w:t>
            </w:r>
            <w:r w:rsidR="00B71450">
              <w:t>4</w:t>
            </w:r>
          </w:p>
        </w:tc>
      </w:tr>
      <w:tr w:rsidR="003446C9" w14:paraId="5EEF8587" w14:textId="77777777">
        <w:trPr>
          <w:cantSplit/>
        </w:trPr>
        <w:tc>
          <w:tcPr>
            <w:tcW w:w="2518" w:type="dxa"/>
            <w:tcBorders>
              <w:top w:val="nil"/>
              <w:left w:val="single" w:sz="12" w:space="0" w:color="000000"/>
              <w:bottom w:val="nil"/>
              <w:right w:val="nil"/>
            </w:tcBorders>
          </w:tcPr>
          <w:p w14:paraId="6A8799E6" w14:textId="77777777" w:rsidR="003446C9" w:rsidRDefault="003446C9" w:rsidP="003446C9">
            <w:r>
              <w:rPr>
                <w:b/>
              </w:rPr>
              <w:t>APPROVED:</w:t>
            </w:r>
          </w:p>
        </w:tc>
        <w:tc>
          <w:tcPr>
            <w:tcW w:w="5150" w:type="dxa"/>
            <w:gridSpan w:val="4"/>
            <w:tcBorders>
              <w:top w:val="nil"/>
              <w:left w:val="nil"/>
              <w:bottom w:val="nil"/>
              <w:right w:val="nil"/>
            </w:tcBorders>
          </w:tcPr>
          <w:p w14:paraId="6F280B42" w14:textId="68A1BE4B" w:rsidR="003446C9" w:rsidRDefault="00370C82" w:rsidP="00991661">
            <w:pPr>
              <w:jc w:val="center"/>
            </w:pPr>
            <w:r>
              <w:t>‘Angelique Lemay’</w:t>
            </w:r>
          </w:p>
        </w:tc>
        <w:tc>
          <w:tcPr>
            <w:tcW w:w="1890" w:type="dxa"/>
            <w:tcBorders>
              <w:top w:val="nil"/>
              <w:left w:val="nil"/>
              <w:bottom w:val="nil"/>
              <w:right w:val="single" w:sz="12" w:space="0" w:color="000000"/>
            </w:tcBorders>
          </w:tcPr>
          <w:p w14:paraId="6E44C2BC" w14:textId="200E2CF9" w:rsidR="003446C9" w:rsidRDefault="00370C82" w:rsidP="003446C9">
            <w:r>
              <w:t>June/15</w:t>
            </w:r>
          </w:p>
        </w:tc>
      </w:tr>
      <w:tr w:rsidR="003446C9" w14:paraId="5404B395" w14:textId="77777777">
        <w:trPr>
          <w:cantSplit/>
        </w:trPr>
        <w:tc>
          <w:tcPr>
            <w:tcW w:w="2518" w:type="dxa"/>
            <w:tcBorders>
              <w:top w:val="nil"/>
              <w:left w:val="single" w:sz="12" w:space="0" w:color="000000"/>
              <w:bottom w:val="nil"/>
              <w:right w:val="nil"/>
            </w:tcBorders>
          </w:tcPr>
          <w:p w14:paraId="25E28727" w14:textId="77777777" w:rsidR="003446C9" w:rsidRDefault="003446C9" w:rsidP="003446C9"/>
        </w:tc>
        <w:tc>
          <w:tcPr>
            <w:tcW w:w="5150" w:type="dxa"/>
            <w:gridSpan w:val="4"/>
            <w:tcBorders>
              <w:top w:val="nil"/>
              <w:left w:val="nil"/>
              <w:bottom w:val="nil"/>
              <w:right w:val="nil"/>
            </w:tcBorders>
          </w:tcPr>
          <w:p w14:paraId="7E67A759" w14:textId="77777777" w:rsidR="003446C9" w:rsidRDefault="003446C9" w:rsidP="003446C9">
            <w:pPr>
              <w:pStyle w:val="Heading2"/>
              <w:rPr>
                <w:lang w:val="en-US"/>
              </w:rPr>
            </w:pPr>
            <w:r>
              <w:rPr>
                <w:lang w:val="en-US"/>
              </w:rPr>
              <w:t>__________________________________</w:t>
            </w:r>
          </w:p>
          <w:p w14:paraId="698C0CC5" w14:textId="77777777" w:rsidR="003446C9" w:rsidRDefault="00991661" w:rsidP="00991661">
            <w:pPr>
              <w:pStyle w:val="Heading2"/>
            </w:pPr>
            <w:r>
              <w:rPr>
                <w:lang w:val="en-US"/>
              </w:rPr>
              <w:t>DEAN</w:t>
            </w:r>
          </w:p>
        </w:tc>
        <w:tc>
          <w:tcPr>
            <w:tcW w:w="1890" w:type="dxa"/>
            <w:tcBorders>
              <w:top w:val="nil"/>
              <w:left w:val="nil"/>
              <w:bottom w:val="nil"/>
              <w:right w:val="single" w:sz="12" w:space="0" w:color="000000"/>
            </w:tcBorders>
          </w:tcPr>
          <w:p w14:paraId="3CD2E31E" w14:textId="77777777" w:rsidR="003446C9" w:rsidRDefault="003446C9" w:rsidP="003446C9">
            <w:pPr>
              <w:rPr>
                <w:b/>
              </w:rPr>
            </w:pPr>
            <w:r>
              <w:rPr>
                <w:b/>
              </w:rPr>
              <w:t>____________</w:t>
            </w:r>
          </w:p>
          <w:p w14:paraId="015FD1EA" w14:textId="77777777" w:rsidR="003446C9" w:rsidRDefault="003446C9" w:rsidP="003446C9">
            <w:pPr>
              <w:jc w:val="center"/>
            </w:pPr>
            <w:r>
              <w:rPr>
                <w:b/>
              </w:rPr>
              <w:t>DATE</w:t>
            </w:r>
          </w:p>
        </w:tc>
      </w:tr>
      <w:tr w:rsidR="003446C9" w14:paraId="4ABEF089" w14:textId="77777777">
        <w:trPr>
          <w:cantSplit/>
        </w:trPr>
        <w:tc>
          <w:tcPr>
            <w:tcW w:w="2518" w:type="dxa"/>
            <w:tcBorders>
              <w:top w:val="nil"/>
              <w:left w:val="single" w:sz="12" w:space="0" w:color="000000"/>
              <w:bottom w:val="nil"/>
              <w:right w:val="nil"/>
            </w:tcBorders>
          </w:tcPr>
          <w:p w14:paraId="536A3019" w14:textId="77777777" w:rsidR="003446C9" w:rsidRDefault="003446C9" w:rsidP="003446C9">
            <w:pPr>
              <w:rPr>
                <w:b/>
              </w:rPr>
            </w:pPr>
            <w:r>
              <w:rPr>
                <w:b/>
              </w:rPr>
              <w:t>TOTAL CREDITS:</w:t>
            </w:r>
          </w:p>
          <w:p w14:paraId="2BC413A3" w14:textId="77777777" w:rsidR="003446C9" w:rsidRDefault="003446C9" w:rsidP="003446C9"/>
        </w:tc>
        <w:tc>
          <w:tcPr>
            <w:tcW w:w="7040" w:type="dxa"/>
            <w:gridSpan w:val="5"/>
            <w:tcBorders>
              <w:top w:val="nil"/>
              <w:left w:val="nil"/>
              <w:bottom w:val="nil"/>
              <w:right w:val="single" w:sz="12" w:space="0" w:color="000000"/>
            </w:tcBorders>
          </w:tcPr>
          <w:p w14:paraId="1C3224EA" w14:textId="77777777" w:rsidR="003446C9" w:rsidRDefault="003446C9" w:rsidP="003446C9">
            <w:r>
              <w:t>3</w:t>
            </w:r>
          </w:p>
        </w:tc>
      </w:tr>
      <w:tr w:rsidR="003446C9" w14:paraId="2C6AFD62" w14:textId="77777777">
        <w:trPr>
          <w:cantSplit/>
        </w:trPr>
        <w:tc>
          <w:tcPr>
            <w:tcW w:w="2518" w:type="dxa"/>
            <w:tcBorders>
              <w:top w:val="nil"/>
              <w:left w:val="single" w:sz="12" w:space="0" w:color="000000"/>
              <w:bottom w:val="nil"/>
              <w:right w:val="nil"/>
            </w:tcBorders>
          </w:tcPr>
          <w:p w14:paraId="1A1E9535" w14:textId="77777777" w:rsidR="003446C9" w:rsidRDefault="003446C9" w:rsidP="003446C9">
            <w:pPr>
              <w:rPr>
                <w:b/>
              </w:rPr>
            </w:pPr>
            <w:r>
              <w:rPr>
                <w:b/>
              </w:rPr>
              <w:t>PREREQUISITE(S):</w:t>
            </w:r>
          </w:p>
          <w:p w14:paraId="224ED923" w14:textId="3D66F7AC" w:rsidR="003446C9" w:rsidRPr="00765F1E" w:rsidRDefault="00765F1E" w:rsidP="003446C9">
            <w:pPr>
              <w:rPr>
                <w:b/>
              </w:rPr>
            </w:pPr>
            <w:r w:rsidRPr="00765F1E">
              <w:rPr>
                <w:b/>
              </w:rPr>
              <w:t>SUBSTITUTES:</w:t>
            </w:r>
          </w:p>
        </w:tc>
        <w:tc>
          <w:tcPr>
            <w:tcW w:w="7040" w:type="dxa"/>
            <w:gridSpan w:val="5"/>
            <w:tcBorders>
              <w:top w:val="nil"/>
              <w:left w:val="nil"/>
              <w:bottom w:val="nil"/>
              <w:right w:val="single" w:sz="12" w:space="0" w:color="000000"/>
            </w:tcBorders>
          </w:tcPr>
          <w:p w14:paraId="5D94D11F" w14:textId="77777777" w:rsidR="003446C9" w:rsidRDefault="00765F1E" w:rsidP="003446C9">
            <w:r>
              <w:t>N/A</w:t>
            </w:r>
          </w:p>
          <w:p w14:paraId="45ECE71C" w14:textId="52D7D72F" w:rsidR="00765F1E" w:rsidRDefault="00765F1E" w:rsidP="003446C9">
            <w:r>
              <w:t>CYW131</w:t>
            </w:r>
          </w:p>
        </w:tc>
      </w:tr>
      <w:tr w:rsidR="003446C9" w14:paraId="4A51AF83" w14:textId="77777777">
        <w:trPr>
          <w:cantSplit/>
        </w:trPr>
        <w:tc>
          <w:tcPr>
            <w:tcW w:w="2518" w:type="dxa"/>
            <w:tcBorders>
              <w:top w:val="nil"/>
              <w:left w:val="single" w:sz="12" w:space="0" w:color="000000"/>
              <w:bottom w:val="nil"/>
              <w:right w:val="nil"/>
            </w:tcBorders>
          </w:tcPr>
          <w:p w14:paraId="1F8754C5" w14:textId="31277C49" w:rsidR="003446C9" w:rsidRDefault="003446C9" w:rsidP="003446C9">
            <w:pPr>
              <w:rPr>
                <w:b/>
              </w:rPr>
            </w:pPr>
            <w:r>
              <w:rPr>
                <w:b/>
              </w:rPr>
              <w:t>HOURS/WEEK:</w:t>
            </w:r>
          </w:p>
          <w:p w14:paraId="25CBDDF0" w14:textId="77777777" w:rsidR="003446C9" w:rsidRDefault="003446C9" w:rsidP="003446C9"/>
        </w:tc>
        <w:tc>
          <w:tcPr>
            <w:tcW w:w="7040" w:type="dxa"/>
            <w:gridSpan w:val="5"/>
            <w:tcBorders>
              <w:top w:val="nil"/>
              <w:left w:val="nil"/>
              <w:bottom w:val="nil"/>
              <w:right w:val="single" w:sz="12" w:space="0" w:color="000000"/>
            </w:tcBorders>
          </w:tcPr>
          <w:p w14:paraId="190E07E6" w14:textId="77777777" w:rsidR="003446C9" w:rsidRDefault="003446C9" w:rsidP="003446C9">
            <w:r>
              <w:t>3</w:t>
            </w:r>
          </w:p>
        </w:tc>
      </w:tr>
      <w:tr w:rsidR="003446C9" w14:paraId="535EA904" w14:textId="77777777">
        <w:trPr>
          <w:cantSplit/>
        </w:trPr>
        <w:tc>
          <w:tcPr>
            <w:tcW w:w="9558" w:type="dxa"/>
            <w:gridSpan w:val="6"/>
            <w:tcBorders>
              <w:top w:val="nil"/>
              <w:left w:val="single" w:sz="12" w:space="0" w:color="000000"/>
              <w:bottom w:val="nil"/>
              <w:right w:val="single" w:sz="12" w:space="0" w:color="000000"/>
            </w:tcBorders>
          </w:tcPr>
          <w:p w14:paraId="3AC70DD5" w14:textId="77777777" w:rsidR="003446C9" w:rsidRDefault="003446C9" w:rsidP="003446C9">
            <w:pPr>
              <w:pStyle w:val="Heading2"/>
              <w:tabs>
                <w:tab w:val="center" w:pos="4560"/>
              </w:tabs>
            </w:pPr>
          </w:p>
          <w:p w14:paraId="016A64AC" w14:textId="77777777" w:rsidR="003446C9" w:rsidRDefault="001725D8" w:rsidP="003446C9">
            <w:pPr>
              <w:pStyle w:val="Heading2"/>
              <w:tabs>
                <w:tab w:val="center" w:pos="4560"/>
              </w:tabs>
            </w:pPr>
            <w:r>
              <w:t>Copyright © 20</w:t>
            </w:r>
            <w:r w:rsidR="00987CFE">
              <w:t>1</w:t>
            </w:r>
            <w:r w:rsidR="00C067FA">
              <w:t>2</w:t>
            </w:r>
            <w:r w:rsidR="003446C9">
              <w:t xml:space="preserve"> </w:t>
            </w:r>
            <w:proofErr w:type="gramStart"/>
            <w:r w:rsidR="003446C9">
              <w:t>The</w:t>
            </w:r>
            <w:proofErr w:type="gramEnd"/>
            <w:r w:rsidR="003446C9">
              <w:t xml:space="preserve"> Sault College of Applied Arts &amp; Technology</w:t>
            </w:r>
          </w:p>
          <w:p w14:paraId="69A4C81D" w14:textId="77777777" w:rsidR="003446C9" w:rsidRDefault="003446C9" w:rsidP="003446C9">
            <w:pPr>
              <w:tabs>
                <w:tab w:val="center" w:pos="4560"/>
              </w:tabs>
              <w:jc w:val="center"/>
              <w:rPr>
                <w:i/>
              </w:rPr>
            </w:pPr>
            <w:r>
              <w:rPr>
                <w:i/>
              </w:rPr>
              <w:t>Reproduction of this document by any means, in whole or in part, without prior</w:t>
            </w:r>
          </w:p>
          <w:p w14:paraId="719DF220" w14:textId="77777777" w:rsidR="003446C9" w:rsidRDefault="003446C9" w:rsidP="003446C9">
            <w:pPr>
              <w:pStyle w:val="Heading2"/>
              <w:tabs>
                <w:tab w:val="center" w:pos="4560"/>
              </w:tabs>
              <w:rPr>
                <w:b w:val="0"/>
              </w:rPr>
            </w:pPr>
            <w:proofErr w:type="gramStart"/>
            <w:r>
              <w:rPr>
                <w:b w:val="0"/>
                <w:i/>
              </w:rPr>
              <w:t>written</w:t>
            </w:r>
            <w:proofErr w:type="gramEnd"/>
            <w:r>
              <w:rPr>
                <w:b w:val="0"/>
                <w:i/>
              </w:rPr>
              <w:t xml:space="preserve"> permission of Sault College of Applied Arts &amp; Technology is prohibited.</w:t>
            </w:r>
          </w:p>
        </w:tc>
      </w:tr>
      <w:tr w:rsidR="003446C9" w14:paraId="5B921906" w14:textId="77777777">
        <w:trPr>
          <w:cantSplit/>
        </w:trPr>
        <w:tc>
          <w:tcPr>
            <w:tcW w:w="9558" w:type="dxa"/>
            <w:gridSpan w:val="6"/>
            <w:tcBorders>
              <w:top w:val="nil"/>
              <w:left w:val="single" w:sz="12" w:space="0" w:color="000000"/>
              <w:bottom w:val="nil"/>
              <w:right w:val="single" w:sz="12" w:space="0" w:color="000000"/>
            </w:tcBorders>
          </w:tcPr>
          <w:p w14:paraId="7186CDCD" w14:textId="77777777" w:rsidR="003446C9" w:rsidRDefault="003446C9" w:rsidP="00991661">
            <w:pPr>
              <w:pStyle w:val="Heading2"/>
              <w:tabs>
                <w:tab w:val="center" w:pos="4560"/>
              </w:tabs>
              <w:rPr>
                <w:b w:val="0"/>
              </w:rPr>
            </w:pPr>
            <w:r>
              <w:rPr>
                <w:b w:val="0"/>
                <w:i/>
              </w:rPr>
              <w:t xml:space="preserve">For additional information, please contact </w:t>
            </w:r>
            <w:r w:rsidR="009C562C">
              <w:rPr>
                <w:b w:val="0"/>
                <w:i/>
              </w:rPr>
              <w:t>Angelique Lemay,</w:t>
            </w:r>
            <w:r>
              <w:rPr>
                <w:b w:val="0"/>
                <w:i/>
              </w:rPr>
              <w:t xml:space="preserve"> </w:t>
            </w:r>
            <w:r w:rsidR="00991661">
              <w:rPr>
                <w:b w:val="0"/>
                <w:i/>
              </w:rPr>
              <w:t>Dean</w:t>
            </w:r>
          </w:p>
        </w:tc>
      </w:tr>
      <w:tr w:rsidR="003446C9" w14:paraId="62E4F06B" w14:textId="77777777">
        <w:trPr>
          <w:cantSplit/>
        </w:trPr>
        <w:tc>
          <w:tcPr>
            <w:tcW w:w="9558" w:type="dxa"/>
            <w:gridSpan w:val="6"/>
            <w:tcBorders>
              <w:top w:val="nil"/>
              <w:left w:val="single" w:sz="12" w:space="0" w:color="000000"/>
              <w:bottom w:val="nil"/>
              <w:right w:val="single" w:sz="12" w:space="0" w:color="000000"/>
            </w:tcBorders>
          </w:tcPr>
          <w:p w14:paraId="0ED6D639" w14:textId="7309EC66" w:rsidR="003446C9" w:rsidRDefault="00370C82" w:rsidP="00991661">
            <w:pPr>
              <w:tabs>
                <w:tab w:val="center" w:pos="4560"/>
              </w:tabs>
              <w:jc w:val="center"/>
              <w:rPr>
                <w:i/>
              </w:rPr>
            </w:pPr>
            <w:r>
              <w:rPr>
                <w:rFonts w:cs="Arial"/>
                <w:i/>
                <w:szCs w:val="22"/>
                <w:lang w:val="en-GB"/>
              </w:rPr>
              <w:t>School of Community Services, Interdisciplinary Studies, Curriculum &amp; Faculty Enrichment</w:t>
            </w:r>
          </w:p>
        </w:tc>
      </w:tr>
      <w:tr w:rsidR="003446C9" w14:paraId="329AB0AF" w14:textId="77777777">
        <w:trPr>
          <w:cantSplit/>
        </w:trPr>
        <w:tc>
          <w:tcPr>
            <w:tcW w:w="9558" w:type="dxa"/>
            <w:gridSpan w:val="6"/>
            <w:tcBorders>
              <w:top w:val="nil"/>
              <w:left w:val="single" w:sz="12" w:space="0" w:color="000000"/>
              <w:bottom w:val="single" w:sz="12" w:space="0" w:color="000000"/>
              <w:right w:val="single" w:sz="12" w:space="0" w:color="000000"/>
            </w:tcBorders>
          </w:tcPr>
          <w:p w14:paraId="03E81D0E" w14:textId="5D9ED04F" w:rsidR="003446C9" w:rsidRDefault="003446C9" w:rsidP="003446C9">
            <w:pPr>
              <w:tabs>
                <w:tab w:val="center" w:pos="4560"/>
              </w:tabs>
              <w:jc w:val="center"/>
              <w:rPr>
                <w:i/>
              </w:rPr>
            </w:pPr>
            <w:r>
              <w:rPr>
                <w:i/>
              </w:rPr>
              <w:t>(705) 759-2554, Ext.</w:t>
            </w:r>
            <w:r w:rsidR="00370C82">
              <w:rPr>
                <w:i/>
              </w:rPr>
              <w:t>2737</w:t>
            </w:r>
          </w:p>
          <w:p w14:paraId="7AAF4FF0" w14:textId="77777777" w:rsidR="003446C9" w:rsidRDefault="003446C9" w:rsidP="003446C9">
            <w:pPr>
              <w:tabs>
                <w:tab w:val="center" w:pos="4560"/>
              </w:tabs>
              <w:jc w:val="center"/>
            </w:pPr>
          </w:p>
        </w:tc>
      </w:tr>
    </w:tbl>
    <w:p w14:paraId="73790535" w14:textId="77777777" w:rsidR="003446C9" w:rsidRDefault="003446C9" w:rsidP="003446C9"/>
    <w:p w14:paraId="04C9C814" w14:textId="77777777" w:rsidR="003446C9" w:rsidRDefault="003446C9" w:rsidP="003446C9">
      <w:r>
        <w:br w:type="page"/>
      </w:r>
    </w:p>
    <w:p w14:paraId="4C0D6AA0" w14:textId="77777777" w:rsidR="003446C9" w:rsidRDefault="003446C9" w:rsidP="003446C9">
      <w:pPr>
        <w:rPr>
          <w:b/>
        </w:rPr>
      </w:pPr>
      <w:r>
        <w:rPr>
          <w:b/>
        </w:rPr>
        <w:lastRenderedPageBreak/>
        <w:t>I.</w:t>
      </w:r>
      <w:r>
        <w:rPr>
          <w:b/>
        </w:rPr>
        <w:tab/>
        <w:t>COURSE DESCRIPTION:</w:t>
      </w:r>
    </w:p>
    <w:p w14:paraId="39C06147" w14:textId="77777777" w:rsidR="003446C9" w:rsidRDefault="003446C9" w:rsidP="003446C9">
      <w:pPr>
        <w:ind w:left="360" w:right="86" w:hanging="360"/>
      </w:pPr>
    </w:p>
    <w:p w14:paraId="2460C2E0" w14:textId="7148A4A1" w:rsidR="003446C9" w:rsidRDefault="007F1144" w:rsidP="003446C9">
      <w:pPr>
        <w:ind w:right="86"/>
      </w:pPr>
      <w:r>
        <w:t>Therapeutic Recreation</w:t>
      </w:r>
      <w:r w:rsidR="003446C9">
        <w:t xml:space="preserve"> is designed to familiarize students with a wide range of </w:t>
      </w:r>
      <w:r w:rsidR="001725D8">
        <w:t xml:space="preserve">therapeutic </w:t>
      </w:r>
      <w:r w:rsidR="003446C9">
        <w:t>recreational activities and the use of same in achieving identified goals for general and/or specific client populations.  Emphasis is placed on providing clients with opportunities for personal growth and development through therapeutic recreational experiences.</w:t>
      </w:r>
    </w:p>
    <w:p w14:paraId="2F20DC4D" w14:textId="77777777" w:rsidR="003446C9" w:rsidRDefault="003446C9" w:rsidP="003446C9"/>
    <w:p w14:paraId="1AB0300B" w14:textId="77777777" w:rsidR="003446C9" w:rsidRDefault="003446C9" w:rsidP="003446C9"/>
    <w:p w14:paraId="742FE711" w14:textId="77777777" w:rsidR="003446C9" w:rsidRDefault="003446C9" w:rsidP="003446C9">
      <w:pPr>
        <w:rPr>
          <w:b/>
        </w:rPr>
      </w:pPr>
      <w:r>
        <w:rPr>
          <w:b/>
        </w:rPr>
        <w:t xml:space="preserve">II.  </w:t>
      </w:r>
      <w:r>
        <w:rPr>
          <w:b/>
        </w:rPr>
        <w:tab/>
        <w:t>LEARNING OUTCOMES AND ELEMENTS OF THE PERFORMANCE:</w:t>
      </w:r>
    </w:p>
    <w:p w14:paraId="363F63D9" w14:textId="28125740" w:rsidR="007F1144" w:rsidRDefault="002D2EEE" w:rsidP="003446C9">
      <w:r>
        <w:t>Upon successful completion of this course, the student will demonstrate the ability to:</w:t>
      </w:r>
    </w:p>
    <w:p w14:paraId="2C0474C4" w14:textId="62AA02F2" w:rsidR="003446C9" w:rsidRDefault="003446C9" w:rsidP="002D2EEE">
      <w:pPr>
        <w:rPr>
          <w:b/>
        </w:rPr>
      </w:pPr>
      <w:r>
        <w:rPr>
          <w:b/>
        </w:rPr>
        <w:tab/>
      </w:r>
    </w:p>
    <w:p w14:paraId="2608FA68" w14:textId="5D878612" w:rsidR="002D2EEE" w:rsidRPr="00570A15" w:rsidRDefault="00570A15" w:rsidP="00570A15">
      <w:pPr>
        <w:rPr>
          <w:b/>
        </w:rPr>
      </w:pPr>
      <w:r>
        <w:rPr>
          <w:b/>
        </w:rPr>
        <w:t>1.</w:t>
      </w:r>
      <w:r w:rsidR="002D2EEE" w:rsidRPr="00570A15">
        <w:rPr>
          <w:b/>
        </w:rPr>
        <w:t>Utilize recreational activities and experiences to develop and maintain relationships, applying principles of relational practice and respecting unique life space, cultural and human diversity (Drawn from CYC Vocational Outcome #1).</w:t>
      </w:r>
    </w:p>
    <w:p w14:paraId="217D1200" w14:textId="3FCFF426" w:rsidR="003446C9" w:rsidRDefault="003446C9" w:rsidP="003814FD">
      <w:pPr>
        <w:ind w:left="720" w:hanging="720"/>
      </w:pPr>
    </w:p>
    <w:p w14:paraId="56284C29" w14:textId="77777777" w:rsidR="003446C9" w:rsidRDefault="003446C9" w:rsidP="003446C9">
      <w:pPr>
        <w:pStyle w:val="Heading3"/>
      </w:pPr>
      <w:r>
        <w:tab/>
      </w:r>
      <w:r>
        <w:tab/>
        <w:t>Potential Elements of the Performance</w:t>
      </w:r>
    </w:p>
    <w:p w14:paraId="7029F560" w14:textId="029B9D4A" w:rsidR="003814FD" w:rsidRPr="003B5B91" w:rsidRDefault="003B5B91" w:rsidP="003814FD">
      <w:pPr>
        <w:pStyle w:val="ListParagraph"/>
        <w:numPr>
          <w:ilvl w:val="0"/>
          <w:numId w:val="7"/>
        </w:numPr>
      </w:pPr>
      <w:r>
        <w:rPr>
          <w:rFonts w:ascii="Times New Roman" w:hAnsi="Times New Roman"/>
        </w:rPr>
        <w:t>Use communication skills and engagement strategies to promote positive relati</w:t>
      </w:r>
      <w:r w:rsidR="00FB53EE">
        <w:rPr>
          <w:rFonts w:ascii="Times New Roman" w:hAnsi="Times New Roman"/>
        </w:rPr>
        <w:t>onships, understanding and trust</w:t>
      </w:r>
    </w:p>
    <w:p w14:paraId="02704341" w14:textId="49B4189D" w:rsidR="003B5B91" w:rsidRPr="003B5B91" w:rsidRDefault="003B5B91" w:rsidP="003B5B91">
      <w:pPr>
        <w:pStyle w:val="ListParagraph"/>
        <w:numPr>
          <w:ilvl w:val="0"/>
          <w:numId w:val="7"/>
        </w:numPr>
      </w:pPr>
      <w:r>
        <w:rPr>
          <w:rFonts w:ascii="Times New Roman" w:hAnsi="Times New Roman"/>
        </w:rPr>
        <w:t>Apply principles of relational practice including consideration, safety, trust, presence and empathy.</w:t>
      </w:r>
    </w:p>
    <w:p w14:paraId="7FEEC33C" w14:textId="02C94CAF" w:rsidR="003B5B91" w:rsidRPr="00F023AE" w:rsidRDefault="003B5B91" w:rsidP="00F023AE">
      <w:pPr>
        <w:pStyle w:val="ListParagraph"/>
        <w:numPr>
          <w:ilvl w:val="0"/>
          <w:numId w:val="7"/>
        </w:numPr>
        <w:rPr>
          <w:rFonts w:ascii="Times New Roman" w:hAnsi="Times New Roman"/>
        </w:rPr>
      </w:pPr>
      <w:r>
        <w:rPr>
          <w:rFonts w:ascii="Times New Roman" w:hAnsi="Times New Roman"/>
        </w:rPr>
        <w:t>Promote resiliency</w:t>
      </w:r>
      <w:r w:rsidR="00FB53EE">
        <w:rPr>
          <w:rFonts w:ascii="Times New Roman" w:hAnsi="Times New Roman"/>
        </w:rPr>
        <w:t xml:space="preserve"> by identify strengths and needs and encouraging participants to see those in self</w:t>
      </w:r>
      <w:r w:rsidRPr="00F023AE">
        <w:rPr>
          <w:rFonts w:ascii="Times New Roman" w:hAnsi="Times New Roman"/>
        </w:rPr>
        <w:t xml:space="preserve"> </w:t>
      </w:r>
    </w:p>
    <w:p w14:paraId="7532A79C" w14:textId="7F8F7C4F" w:rsidR="003B5B91" w:rsidRDefault="003B5B91" w:rsidP="00F023AE">
      <w:pPr>
        <w:pStyle w:val="ListParagraph"/>
        <w:numPr>
          <w:ilvl w:val="0"/>
          <w:numId w:val="7"/>
        </w:numPr>
        <w:rPr>
          <w:rFonts w:ascii="Times New Roman" w:hAnsi="Times New Roman"/>
        </w:rPr>
      </w:pPr>
      <w:r w:rsidRPr="003B5B91">
        <w:rPr>
          <w:rFonts w:ascii="Times New Roman" w:hAnsi="Times New Roman"/>
        </w:rPr>
        <w:t>Use empowerment strategies to support the development of decision-</w:t>
      </w:r>
      <w:r w:rsidRPr="00F023AE">
        <w:rPr>
          <w:rFonts w:ascii="Times New Roman" w:hAnsi="Times New Roman"/>
        </w:rPr>
        <w:t>making and independence</w:t>
      </w:r>
      <w:r w:rsidR="00FB53EE">
        <w:rPr>
          <w:rFonts w:ascii="Times New Roman" w:hAnsi="Times New Roman"/>
        </w:rPr>
        <w:t xml:space="preserve"> through recreational activities</w:t>
      </w:r>
    </w:p>
    <w:p w14:paraId="34301E53" w14:textId="5B8C268D" w:rsidR="00F023AE" w:rsidRPr="00F023AE" w:rsidRDefault="00F023AE" w:rsidP="00F023AE">
      <w:pPr>
        <w:pStyle w:val="ListParagraph"/>
        <w:numPr>
          <w:ilvl w:val="0"/>
          <w:numId w:val="7"/>
        </w:numPr>
        <w:rPr>
          <w:rFonts w:ascii="Times New Roman" w:hAnsi="Times New Roman"/>
        </w:rPr>
      </w:pPr>
      <w:r w:rsidRPr="00F023AE">
        <w:rPr>
          <w:rFonts w:ascii="Times New Roman" w:hAnsi="Times New Roman"/>
        </w:rPr>
        <w:t>Interact in a professional manner as guided by t</w:t>
      </w:r>
      <w:r w:rsidR="00FB53EE">
        <w:rPr>
          <w:rFonts w:ascii="Times New Roman" w:hAnsi="Times New Roman"/>
        </w:rPr>
        <w:t>he professional code of ethics</w:t>
      </w:r>
      <w:r w:rsidRPr="00F023AE">
        <w:rPr>
          <w:rFonts w:ascii="Times New Roman" w:hAnsi="Times New Roman"/>
        </w:rPr>
        <w:t xml:space="preserve">, and organizational policies and procedures </w:t>
      </w:r>
    </w:p>
    <w:p w14:paraId="16BB853A" w14:textId="2AAFCEE8" w:rsidR="00F023AE" w:rsidRPr="00F023AE" w:rsidRDefault="00F023AE" w:rsidP="00F023AE">
      <w:pPr>
        <w:pStyle w:val="ListParagraph"/>
        <w:numPr>
          <w:ilvl w:val="0"/>
          <w:numId w:val="7"/>
        </w:numPr>
        <w:rPr>
          <w:rFonts w:ascii="Times New Roman" w:hAnsi="Times New Roman"/>
        </w:rPr>
      </w:pPr>
      <w:r w:rsidRPr="00F023AE">
        <w:rPr>
          <w:rFonts w:ascii="Times New Roman" w:hAnsi="Times New Roman"/>
        </w:rPr>
        <w:t xml:space="preserve">Evaluate interactions and progress on an ongoing basis, making adaptations where necessary </w:t>
      </w:r>
    </w:p>
    <w:p w14:paraId="1C7CCE2E" w14:textId="2BA0325A" w:rsidR="00F023AE" w:rsidRPr="00F023AE" w:rsidRDefault="00F01827" w:rsidP="00F023AE">
      <w:pPr>
        <w:pStyle w:val="ListParagraph"/>
        <w:numPr>
          <w:ilvl w:val="0"/>
          <w:numId w:val="7"/>
        </w:numPr>
        <w:rPr>
          <w:rFonts w:ascii="Times New Roman" w:hAnsi="Times New Roman"/>
        </w:rPr>
      </w:pPr>
      <w:r>
        <w:rPr>
          <w:rFonts w:ascii="Times New Roman" w:hAnsi="Times New Roman"/>
        </w:rPr>
        <w:t xml:space="preserve">Maintain </w:t>
      </w:r>
      <w:r w:rsidR="00F023AE" w:rsidRPr="00F023AE">
        <w:rPr>
          <w:rFonts w:ascii="Times New Roman" w:hAnsi="Times New Roman"/>
        </w:rPr>
        <w:t xml:space="preserve">privacy and confidentiality </w:t>
      </w:r>
      <w:r>
        <w:rPr>
          <w:rFonts w:ascii="Times New Roman" w:hAnsi="Times New Roman"/>
        </w:rPr>
        <w:t xml:space="preserve">of </w:t>
      </w:r>
      <w:r w:rsidR="00F023AE" w:rsidRPr="00F023AE">
        <w:rPr>
          <w:rFonts w:ascii="Times New Roman" w:hAnsi="Times New Roman"/>
        </w:rPr>
        <w:t>inform</w:t>
      </w:r>
      <w:r w:rsidR="002D2EEE">
        <w:rPr>
          <w:rFonts w:ascii="Times New Roman" w:hAnsi="Times New Roman"/>
        </w:rPr>
        <w:t xml:space="preserve">ation in accordance with all </w:t>
      </w:r>
      <w:r>
        <w:rPr>
          <w:rFonts w:ascii="Times New Roman" w:hAnsi="Times New Roman"/>
        </w:rPr>
        <w:t>college</w:t>
      </w:r>
      <w:r w:rsidR="00F023AE" w:rsidRPr="00F023AE">
        <w:rPr>
          <w:rFonts w:ascii="Times New Roman" w:hAnsi="Times New Roman"/>
        </w:rPr>
        <w:t xml:space="preserve"> </w:t>
      </w:r>
      <w:r w:rsidR="00F023AE">
        <w:rPr>
          <w:rFonts w:ascii="Times New Roman" w:hAnsi="Times New Roman"/>
        </w:rPr>
        <w:t>policies</w:t>
      </w:r>
    </w:p>
    <w:p w14:paraId="5EF9B09C" w14:textId="77777777" w:rsidR="003446C9" w:rsidRDefault="003446C9" w:rsidP="003446C9">
      <w:pPr>
        <w:numPr>
          <w:ilvl w:val="12"/>
          <w:numId w:val="0"/>
        </w:numPr>
        <w:ind w:left="360" w:hanging="360"/>
      </w:pPr>
    </w:p>
    <w:p w14:paraId="2AF7D531" w14:textId="7F4F31D3" w:rsidR="002D2EEE" w:rsidRPr="002D2EEE" w:rsidRDefault="002D2EEE" w:rsidP="002D2EEE">
      <w:pPr>
        <w:rPr>
          <w:b/>
        </w:rPr>
      </w:pPr>
      <w:r w:rsidRPr="002D2EEE">
        <w:rPr>
          <w:b/>
        </w:rPr>
        <w:t xml:space="preserve">2. </w:t>
      </w:r>
      <w:r w:rsidR="00570A15">
        <w:rPr>
          <w:b/>
        </w:rPr>
        <w:t>A</w:t>
      </w:r>
      <w:r w:rsidRPr="002D2EEE">
        <w:rPr>
          <w:b/>
        </w:rPr>
        <w:t>ssess the strengths and needs of children and youth, taking into consideration the impacts of developmental, environmental, physical, emotional, social and mental health challenges, in order to promote positive change (Drawn from CYC Vocational Outcome #2)</w:t>
      </w:r>
    </w:p>
    <w:p w14:paraId="4E2E174E" w14:textId="77777777" w:rsidR="007B4F7F" w:rsidRDefault="007B4F7F" w:rsidP="003446C9">
      <w:pPr>
        <w:tabs>
          <w:tab w:val="left" w:pos="360"/>
        </w:tabs>
        <w:rPr>
          <w:b/>
        </w:rPr>
      </w:pPr>
    </w:p>
    <w:p w14:paraId="5940FC54" w14:textId="2428EA04" w:rsidR="007B4F7F" w:rsidRDefault="007B4F7F" w:rsidP="003446C9">
      <w:pPr>
        <w:tabs>
          <w:tab w:val="left" w:pos="360"/>
        </w:tabs>
        <w:rPr>
          <w:b/>
          <w:i/>
        </w:rPr>
      </w:pPr>
      <w:r>
        <w:rPr>
          <w:b/>
        </w:rPr>
        <w:tab/>
      </w:r>
      <w:r>
        <w:rPr>
          <w:b/>
        </w:rPr>
        <w:tab/>
      </w:r>
      <w:r w:rsidR="009817D6" w:rsidRPr="009817D6">
        <w:rPr>
          <w:b/>
          <w:i/>
        </w:rPr>
        <w:t>Potential Elements of the Performance</w:t>
      </w:r>
    </w:p>
    <w:p w14:paraId="58B18C56" w14:textId="675302B6" w:rsidR="009817D6" w:rsidRPr="009817D6" w:rsidRDefault="009817D6" w:rsidP="009817D6">
      <w:pPr>
        <w:pStyle w:val="ListParagraph"/>
        <w:numPr>
          <w:ilvl w:val="0"/>
          <w:numId w:val="8"/>
        </w:numPr>
        <w:tabs>
          <w:tab w:val="left" w:pos="360"/>
        </w:tabs>
        <w:rPr>
          <w:b/>
          <w:i/>
        </w:rPr>
      </w:pPr>
      <w:r>
        <w:rPr>
          <w:rFonts w:ascii="Times New Roman" w:hAnsi="Times New Roman"/>
        </w:rPr>
        <w:t>Identify and communicate strengths and challe</w:t>
      </w:r>
      <w:r w:rsidR="00697E6F">
        <w:rPr>
          <w:rFonts w:ascii="Times New Roman" w:hAnsi="Times New Roman"/>
        </w:rPr>
        <w:t>nges to ensure that recreational activities reflect those needs</w:t>
      </w:r>
    </w:p>
    <w:p w14:paraId="75FC785D" w14:textId="701EE53A" w:rsidR="009817D6" w:rsidRPr="00570A15" w:rsidRDefault="00697E6F" w:rsidP="00570A15">
      <w:pPr>
        <w:pStyle w:val="ListParagraph"/>
        <w:numPr>
          <w:ilvl w:val="0"/>
          <w:numId w:val="8"/>
        </w:numPr>
        <w:tabs>
          <w:tab w:val="left" w:pos="360"/>
        </w:tabs>
        <w:rPr>
          <w:b/>
          <w:i/>
        </w:rPr>
      </w:pPr>
      <w:r>
        <w:rPr>
          <w:rFonts w:ascii="Times New Roman" w:hAnsi="Times New Roman"/>
        </w:rPr>
        <w:t>Begin to understand and incorporate</w:t>
      </w:r>
      <w:r w:rsidR="009817D6">
        <w:rPr>
          <w:rFonts w:ascii="Times New Roman" w:hAnsi="Times New Roman"/>
        </w:rPr>
        <w:t xml:space="preserve"> culturally specific developmental norms into child and youth care practice</w:t>
      </w:r>
      <w:r>
        <w:rPr>
          <w:rFonts w:ascii="Times New Roman" w:hAnsi="Times New Roman"/>
        </w:rPr>
        <w:t>, related to recreational activities</w:t>
      </w:r>
    </w:p>
    <w:p w14:paraId="4D604A7E" w14:textId="77777777" w:rsidR="009817D6" w:rsidRDefault="009817D6" w:rsidP="009817D6">
      <w:pPr>
        <w:tabs>
          <w:tab w:val="left" w:pos="360"/>
        </w:tabs>
        <w:rPr>
          <w:b/>
          <w:i/>
        </w:rPr>
      </w:pPr>
    </w:p>
    <w:p w14:paraId="6D067C31" w14:textId="416DBFD4" w:rsidR="009817D6" w:rsidRDefault="009817D6" w:rsidP="009817D6">
      <w:pPr>
        <w:tabs>
          <w:tab w:val="left" w:pos="360"/>
        </w:tabs>
        <w:rPr>
          <w:b/>
        </w:rPr>
      </w:pPr>
      <w:r>
        <w:rPr>
          <w:b/>
        </w:rPr>
        <w:t xml:space="preserve">3. </w:t>
      </w:r>
      <w:r w:rsidR="00570A15">
        <w:rPr>
          <w:b/>
        </w:rPr>
        <w:t>P</w:t>
      </w:r>
      <w:r w:rsidR="00570A15" w:rsidRPr="00570A15">
        <w:rPr>
          <w:b/>
        </w:rPr>
        <w:t>lan, implement and evaluate interventions using evidence-informed practices in the areas of therapeutic milieu and programming, and group work to promote resiliency and to enhance development in children, youth and their families (Drawn from CYC Vocational Outcome #4).</w:t>
      </w:r>
      <w:r>
        <w:rPr>
          <w:b/>
        </w:rPr>
        <w:tab/>
      </w:r>
      <w:r>
        <w:rPr>
          <w:b/>
        </w:rPr>
        <w:tab/>
      </w:r>
    </w:p>
    <w:p w14:paraId="01020B26" w14:textId="77777777" w:rsidR="00B14A0F" w:rsidRDefault="00B14A0F" w:rsidP="009817D6">
      <w:pPr>
        <w:tabs>
          <w:tab w:val="left" w:pos="360"/>
        </w:tabs>
        <w:rPr>
          <w:b/>
        </w:rPr>
      </w:pPr>
    </w:p>
    <w:p w14:paraId="2FB9F618" w14:textId="47F19D11" w:rsidR="00B14A0F" w:rsidRDefault="00B14A0F" w:rsidP="009817D6">
      <w:pPr>
        <w:tabs>
          <w:tab w:val="left" w:pos="360"/>
        </w:tabs>
        <w:rPr>
          <w:b/>
          <w:i/>
        </w:rPr>
      </w:pPr>
      <w:r>
        <w:rPr>
          <w:b/>
        </w:rPr>
        <w:tab/>
      </w:r>
      <w:r>
        <w:rPr>
          <w:b/>
        </w:rPr>
        <w:tab/>
      </w:r>
      <w:r>
        <w:rPr>
          <w:b/>
          <w:i/>
        </w:rPr>
        <w:t>Potential Elements of the Performance</w:t>
      </w:r>
    </w:p>
    <w:p w14:paraId="5ADEE994" w14:textId="56607D2B" w:rsidR="00B14A0F" w:rsidRPr="007950DB" w:rsidRDefault="00B14A0F" w:rsidP="00B14A0F">
      <w:pPr>
        <w:pStyle w:val="ListParagraph"/>
        <w:numPr>
          <w:ilvl w:val="0"/>
          <w:numId w:val="9"/>
        </w:numPr>
        <w:tabs>
          <w:tab w:val="left" w:pos="360"/>
        </w:tabs>
      </w:pPr>
      <w:r>
        <w:rPr>
          <w:rFonts w:ascii="Times New Roman" w:hAnsi="Times New Roman"/>
        </w:rPr>
        <w:t>Apply an interactive approa</w:t>
      </w:r>
      <w:r w:rsidR="00570A15">
        <w:rPr>
          <w:rFonts w:ascii="Times New Roman" w:hAnsi="Times New Roman"/>
        </w:rPr>
        <w:t>ch to activities</w:t>
      </w:r>
      <w:r w:rsidR="007950DB">
        <w:rPr>
          <w:rFonts w:ascii="Times New Roman" w:hAnsi="Times New Roman"/>
        </w:rPr>
        <w:t xml:space="preserve"> to develop relationships and promote involvement in programming activities</w:t>
      </w:r>
    </w:p>
    <w:p w14:paraId="78C6CD8D" w14:textId="120DFE3C" w:rsidR="007950DB" w:rsidRPr="007950DB" w:rsidRDefault="00570A15" w:rsidP="007950DB">
      <w:pPr>
        <w:pStyle w:val="ListParagraph"/>
        <w:numPr>
          <w:ilvl w:val="0"/>
          <w:numId w:val="9"/>
        </w:numPr>
        <w:tabs>
          <w:tab w:val="left" w:pos="360"/>
        </w:tabs>
      </w:pPr>
      <w:r>
        <w:rPr>
          <w:rFonts w:ascii="Times New Roman" w:hAnsi="Times New Roman"/>
        </w:rPr>
        <w:lastRenderedPageBreak/>
        <w:t>Discuss how</w:t>
      </w:r>
      <w:r w:rsidR="00D04632">
        <w:rPr>
          <w:rFonts w:ascii="Times New Roman" w:hAnsi="Times New Roman"/>
        </w:rPr>
        <w:t xml:space="preserve"> the therapeutic milieu can maximize learning and</w:t>
      </w:r>
      <w:r w:rsidR="007950DB">
        <w:rPr>
          <w:rFonts w:ascii="Times New Roman" w:hAnsi="Times New Roman"/>
        </w:rPr>
        <w:t xml:space="preserve"> promote change in children, youth and their families</w:t>
      </w:r>
    </w:p>
    <w:p w14:paraId="37374175" w14:textId="021095F2" w:rsidR="00C75996" w:rsidRPr="00405D05" w:rsidRDefault="007950DB" w:rsidP="00D16405">
      <w:pPr>
        <w:pStyle w:val="ListParagraph"/>
        <w:numPr>
          <w:ilvl w:val="0"/>
          <w:numId w:val="9"/>
        </w:numPr>
        <w:tabs>
          <w:tab w:val="left" w:pos="360"/>
        </w:tabs>
      </w:pPr>
      <w:r w:rsidRPr="00C75996">
        <w:rPr>
          <w:rFonts w:ascii="Times New Roman" w:hAnsi="Times New Roman"/>
        </w:rPr>
        <w:t xml:space="preserve">Plan, implement and evaluate strength-based therapeutic activities and programs that account for age, developmental status, cultural and/or ethnic background </w:t>
      </w:r>
    </w:p>
    <w:p w14:paraId="65F01756" w14:textId="3905EE87" w:rsidR="00405D05" w:rsidRDefault="00405D05" w:rsidP="00D16405">
      <w:pPr>
        <w:pStyle w:val="ListParagraph"/>
        <w:numPr>
          <w:ilvl w:val="0"/>
          <w:numId w:val="9"/>
        </w:numPr>
        <w:tabs>
          <w:tab w:val="left" w:pos="360"/>
        </w:tabs>
      </w:pPr>
      <w:r>
        <w:rPr>
          <w:rFonts w:ascii="Times New Roman" w:hAnsi="Times New Roman"/>
        </w:rPr>
        <w:t>Develop a written session plan, outlining therapeutic recreational activities to meet identified goals</w:t>
      </w:r>
    </w:p>
    <w:p w14:paraId="1197D091" w14:textId="5DD6F154" w:rsidR="007950DB" w:rsidRPr="007950DB" w:rsidRDefault="007950DB" w:rsidP="00D16405">
      <w:pPr>
        <w:pStyle w:val="ListParagraph"/>
        <w:numPr>
          <w:ilvl w:val="0"/>
          <w:numId w:val="9"/>
        </w:numPr>
        <w:tabs>
          <w:tab w:val="left" w:pos="360"/>
        </w:tabs>
      </w:pPr>
      <w:r w:rsidRPr="00C75996">
        <w:rPr>
          <w:rFonts w:ascii="Times New Roman" w:hAnsi="Times New Roman"/>
        </w:rPr>
        <w:t>Collaborate with other professionals to plan, implement and adapt therapeutic programs, approaches and resources that respond to identified areas of need and strengths for children, youth and their families</w:t>
      </w:r>
    </w:p>
    <w:p w14:paraId="229A26F8" w14:textId="5D5CB64D" w:rsidR="007950DB" w:rsidRPr="007950DB" w:rsidRDefault="007950DB" w:rsidP="007950DB">
      <w:pPr>
        <w:pStyle w:val="ListParagraph"/>
        <w:numPr>
          <w:ilvl w:val="0"/>
          <w:numId w:val="9"/>
        </w:numPr>
        <w:tabs>
          <w:tab w:val="left" w:pos="360"/>
        </w:tabs>
      </w:pPr>
      <w:r>
        <w:rPr>
          <w:rFonts w:ascii="Times New Roman" w:hAnsi="Times New Roman"/>
        </w:rPr>
        <w:t>Lead and facilitate group work</w:t>
      </w:r>
    </w:p>
    <w:p w14:paraId="3A795FCB" w14:textId="77777777" w:rsidR="007950DB" w:rsidRDefault="007950DB" w:rsidP="007950DB">
      <w:pPr>
        <w:tabs>
          <w:tab w:val="left" w:pos="360"/>
        </w:tabs>
      </w:pPr>
    </w:p>
    <w:p w14:paraId="1B035936" w14:textId="4798B22D" w:rsidR="007950DB" w:rsidRDefault="007950DB" w:rsidP="007950DB">
      <w:pPr>
        <w:tabs>
          <w:tab w:val="left" w:pos="360"/>
        </w:tabs>
        <w:rPr>
          <w:b/>
        </w:rPr>
      </w:pPr>
      <w:r>
        <w:rPr>
          <w:b/>
        </w:rPr>
        <w:t xml:space="preserve">4. </w:t>
      </w:r>
      <w:r w:rsidR="00AE5F2D" w:rsidRPr="00AE5F2D">
        <w:rPr>
          <w:b/>
        </w:rPr>
        <w:t>Student will demonstrate the ability to apply communication, teamwork and organizational skills within a team (Drawn from CYC Vocational Outcome #6).</w:t>
      </w:r>
      <w:r>
        <w:rPr>
          <w:b/>
        </w:rPr>
        <w:tab/>
      </w:r>
      <w:r>
        <w:rPr>
          <w:b/>
        </w:rPr>
        <w:tab/>
      </w:r>
    </w:p>
    <w:p w14:paraId="30371CDD" w14:textId="77777777" w:rsidR="007950DB" w:rsidRDefault="007950DB" w:rsidP="007950DB">
      <w:pPr>
        <w:tabs>
          <w:tab w:val="left" w:pos="360"/>
        </w:tabs>
        <w:rPr>
          <w:b/>
        </w:rPr>
      </w:pPr>
    </w:p>
    <w:p w14:paraId="39BFB13E" w14:textId="3C5958BD" w:rsidR="007950DB" w:rsidRDefault="007950DB" w:rsidP="007950DB">
      <w:pPr>
        <w:tabs>
          <w:tab w:val="left" w:pos="360"/>
        </w:tabs>
        <w:rPr>
          <w:b/>
          <w:i/>
        </w:rPr>
      </w:pPr>
      <w:r>
        <w:rPr>
          <w:b/>
        </w:rPr>
        <w:tab/>
      </w:r>
      <w:r>
        <w:rPr>
          <w:b/>
        </w:rPr>
        <w:tab/>
      </w:r>
      <w:r>
        <w:rPr>
          <w:b/>
          <w:i/>
        </w:rPr>
        <w:t>Potential Elements of the Performance</w:t>
      </w:r>
    </w:p>
    <w:p w14:paraId="2215E0AF" w14:textId="5FAB906B" w:rsidR="007950DB" w:rsidRPr="008C6C83" w:rsidRDefault="008C6C83" w:rsidP="007950DB">
      <w:pPr>
        <w:pStyle w:val="ListParagraph"/>
        <w:numPr>
          <w:ilvl w:val="0"/>
          <w:numId w:val="10"/>
        </w:numPr>
        <w:tabs>
          <w:tab w:val="left" w:pos="360"/>
        </w:tabs>
      </w:pPr>
      <w:r>
        <w:rPr>
          <w:rFonts w:ascii="Times New Roman" w:hAnsi="Times New Roman"/>
        </w:rPr>
        <w:t>Establish and maintain positive relationships within a team environment that reflect cooperation and professionalism as determined by ethical standards and organizational policies</w:t>
      </w:r>
    </w:p>
    <w:p w14:paraId="6E12BB62" w14:textId="74B7C77A" w:rsidR="008C6C83" w:rsidRPr="008C6C83" w:rsidRDefault="008C6C83" w:rsidP="007950DB">
      <w:pPr>
        <w:pStyle w:val="ListParagraph"/>
        <w:numPr>
          <w:ilvl w:val="0"/>
          <w:numId w:val="10"/>
        </w:numPr>
        <w:tabs>
          <w:tab w:val="left" w:pos="360"/>
        </w:tabs>
      </w:pPr>
      <w:r>
        <w:rPr>
          <w:rFonts w:ascii="Times New Roman" w:hAnsi="Times New Roman"/>
        </w:rPr>
        <w:t>Identify roles and responsibilities of all members of a team</w:t>
      </w:r>
    </w:p>
    <w:p w14:paraId="53D02F6A" w14:textId="63C0A04E" w:rsidR="008C6C83" w:rsidRPr="008C6C83" w:rsidRDefault="008C6C83" w:rsidP="007950DB">
      <w:pPr>
        <w:pStyle w:val="ListParagraph"/>
        <w:numPr>
          <w:ilvl w:val="0"/>
          <w:numId w:val="10"/>
        </w:numPr>
        <w:tabs>
          <w:tab w:val="left" w:pos="360"/>
        </w:tabs>
      </w:pPr>
      <w:r>
        <w:rPr>
          <w:rFonts w:ascii="Times New Roman" w:hAnsi="Times New Roman"/>
        </w:rPr>
        <w:t>Establish and maintain appropriate boundaries with colleagues</w:t>
      </w:r>
    </w:p>
    <w:p w14:paraId="496C8895" w14:textId="00BF6695" w:rsidR="008C6C83" w:rsidRPr="008C6C83" w:rsidRDefault="008C6C83" w:rsidP="007950DB">
      <w:pPr>
        <w:pStyle w:val="ListParagraph"/>
        <w:numPr>
          <w:ilvl w:val="0"/>
          <w:numId w:val="10"/>
        </w:numPr>
        <w:tabs>
          <w:tab w:val="left" w:pos="360"/>
        </w:tabs>
      </w:pPr>
      <w:r>
        <w:rPr>
          <w:rFonts w:ascii="Times New Roman" w:hAnsi="Times New Roman"/>
        </w:rPr>
        <w:t>Coordinate activities and facilitate efficient use of resources that will provide quality care</w:t>
      </w:r>
    </w:p>
    <w:p w14:paraId="1A9C7EF6" w14:textId="28181183" w:rsidR="008C6C83" w:rsidRPr="008C6C83" w:rsidRDefault="008C6C83" w:rsidP="007950DB">
      <w:pPr>
        <w:pStyle w:val="ListParagraph"/>
        <w:numPr>
          <w:ilvl w:val="0"/>
          <w:numId w:val="10"/>
        </w:numPr>
        <w:tabs>
          <w:tab w:val="left" w:pos="360"/>
        </w:tabs>
      </w:pPr>
      <w:r>
        <w:rPr>
          <w:rFonts w:ascii="Times New Roman" w:hAnsi="Times New Roman"/>
        </w:rPr>
        <w:t>Develop and apply organizational and time management skills</w:t>
      </w:r>
    </w:p>
    <w:p w14:paraId="49CF12FB" w14:textId="1A2B5D57" w:rsidR="008C6C83" w:rsidRPr="008C6C83" w:rsidRDefault="008C6C83" w:rsidP="007950DB">
      <w:pPr>
        <w:pStyle w:val="ListParagraph"/>
        <w:numPr>
          <w:ilvl w:val="0"/>
          <w:numId w:val="10"/>
        </w:numPr>
        <w:tabs>
          <w:tab w:val="left" w:pos="360"/>
        </w:tabs>
      </w:pPr>
      <w:r>
        <w:rPr>
          <w:rFonts w:ascii="Times New Roman" w:hAnsi="Times New Roman"/>
        </w:rPr>
        <w:t>Protect and maintain confidentiality as governed by</w:t>
      </w:r>
      <w:r w:rsidR="00AE5F2D">
        <w:rPr>
          <w:rFonts w:ascii="Times New Roman" w:hAnsi="Times New Roman"/>
        </w:rPr>
        <w:t xml:space="preserve"> program policy </w:t>
      </w:r>
      <w:r>
        <w:rPr>
          <w:rFonts w:ascii="Times New Roman" w:hAnsi="Times New Roman"/>
        </w:rPr>
        <w:t>and professional code of ethics</w:t>
      </w:r>
    </w:p>
    <w:p w14:paraId="3E6483DD" w14:textId="3743CFC7" w:rsidR="008C6C83" w:rsidRPr="008C6C83" w:rsidRDefault="008C6C83" w:rsidP="007950DB">
      <w:pPr>
        <w:pStyle w:val="ListParagraph"/>
        <w:numPr>
          <w:ilvl w:val="0"/>
          <w:numId w:val="10"/>
        </w:numPr>
        <w:tabs>
          <w:tab w:val="left" w:pos="360"/>
        </w:tabs>
      </w:pPr>
      <w:r>
        <w:rPr>
          <w:rFonts w:ascii="Times New Roman" w:hAnsi="Times New Roman"/>
        </w:rPr>
        <w:t xml:space="preserve">Plan and implement clear, concise written oral and electronic communications for diverse </w:t>
      </w:r>
      <w:r w:rsidR="00AE5F2D">
        <w:rPr>
          <w:rFonts w:ascii="Times New Roman" w:hAnsi="Times New Roman"/>
        </w:rPr>
        <w:t>individuals</w:t>
      </w:r>
      <w:r>
        <w:rPr>
          <w:rFonts w:ascii="Times New Roman" w:hAnsi="Times New Roman"/>
        </w:rPr>
        <w:t xml:space="preserve"> using anti-oppression language</w:t>
      </w:r>
    </w:p>
    <w:p w14:paraId="3D0E2699" w14:textId="701813F3" w:rsidR="008C6C83" w:rsidRPr="008C6C83" w:rsidRDefault="008C6C83" w:rsidP="007950DB">
      <w:pPr>
        <w:pStyle w:val="ListParagraph"/>
        <w:numPr>
          <w:ilvl w:val="0"/>
          <w:numId w:val="10"/>
        </w:numPr>
        <w:tabs>
          <w:tab w:val="left" w:pos="360"/>
        </w:tabs>
      </w:pPr>
      <w:r>
        <w:rPr>
          <w:rFonts w:ascii="Times New Roman" w:hAnsi="Times New Roman"/>
        </w:rPr>
        <w:t>Select and use technologies to document all rele</w:t>
      </w:r>
      <w:r w:rsidR="00AE5F2D">
        <w:rPr>
          <w:rFonts w:ascii="Times New Roman" w:hAnsi="Times New Roman"/>
        </w:rPr>
        <w:t>vant information related to prof</w:t>
      </w:r>
      <w:r>
        <w:rPr>
          <w:rFonts w:ascii="Times New Roman" w:hAnsi="Times New Roman"/>
        </w:rPr>
        <w:t>essional role</w:t>
      </w:r>
      <w:r w:rsidR="00AE5F2D">
        <w:rPr>
          <w:rFonts w:ascii="Times New Roman" w:hAnsi="Times New Roman"/>
        </w:rPr>
        <w:t>s</w:t>
      </w:r>
      <w:r>
        <w:rPr>
          <w:rFonts w:ascii="Times New Roman" w:hAnsi="Times New Roman"/>
        </w:rPr>
        <w:t xml:space="preserve"> and responsibility</w:t>
      </w:r>
    </w:p>
    <w:p w14:paraId="3EE4FFD8" w14:textId="2C1CBB4D" w:rsidR="00F20173" w:rsidRPr="00721AEF" w:rsidRDefault="008C6C83" w:rsidP="00D06073">
      <w:pPr>
        <w:pStyle w:val="ListParagraph"/>
        <w:numPr>
          <w:ilvl w:val="0"/>
          <w:numId w:val="10"/>
        </w:numPr>
        <w:tabs>
          <w:tab w:val="left" w:pos="360"/>
        </w:tabs>
      </w:pPr>
      <w:r>
        <w:rPr>
          <w:rFonts w:ascii="Times New Roman" w:hAnsi="Times New Roman"/>
        </w:rPr>
        <w:t>Provide explanations in ways that are understandable for and respectful of diverse individuals and groups</w:t>
      </w:r>
    </w:p>
    <w:p w14:paraId="037ED188" w14:textId="77777777" w:rsidR="00721AEF" w:rsidRDefault="00721AEF" w:rsidP="00721AEF">
      <w:pPr>
        <w:tabs>
          <w:tab w:val="left" w:pos="360"/>
        </w:tabs>
      </w:pPr>
    </w:p>
    <w:p w14:paraId="68FB4266" w14:textId="0E1D5954" w:rsidR="00721AEF" w:rsidRDefault="00721AEF" w:rsidP="00721AEF">
      <w:pPr>
        <w:tabs>
          <w:tab w:val="left" w:pos="360"/>
        </w:tabs>
        <w:rPr>
          <w:b/>
        </w:rPr>
      </w:pPr>
      <w:r>
        <w:rPr>
          <w:b/>
        </w:rPr>
        <w:t xml:space="preserve">5. </w:t>
      </w:r>
      <w:r w:rsidR="00B07656">
        <w:rPr>
          <w:b/>
        </w:rPr>
        <w:t>D</w:t>
      </w:r>
      <w:r w:rsidR="00B07656" w:rsidRPr="00B07656">
        <w:rPr>
          <w:b/>
        </w:rPr>
        <w:t>evelop and implement self-care strategies using self-inquiry and reflection processes to promote self-awareness and to enhance practice as a child and you care practitioner (Drawn from CYC Vocational Outcome #7).</w:t>
      </w:r>
      <w:r>
        <w:rPr>
          <w:b/>
        </w:rPr>
        <w:tab/>
      </w:r>
      <w:r>
        <w:rPr>
          <w:b/>
        </w:rPr>
        <w:tab/>
      </w:r>
    </w:p>
    <w:p w14:paraId="0613DE2B" w14:textId="77777777" w:rsidR="00721AEF" w:rsidRDefault="00721AEF" w:rsidP="00721AEF">
      <w:pPr>
        <w:tabs>
          <w:tab w:val="left" w:pos="360"/>
        </w:tabs>
        <w:rPr>
          <w:b/>
        </w:rPr>
      </w:pPr>
    </w:p>
    <w:p w14:paraId="53EAFEFC" w14:textId="16F8939B" w:rsidR="001420A3" w:rsidRDefault="00721AEF" w:rsidP="00721AEF">
      <w:pPr>
        <w:tabs>
          <w:tab w:val="left" w:pos="360"/>
        </w:tabs>
        <w:rPr>
          <w:b/>
          <w:i/>
        </w:rPr>
      </w:pPr>
      <w:r>
        <w:rPr>
          <w:b/>
        </w:rPr>
        <w:tab/>
      </w:r>
      <w:r>
        <w:rPr>
          <w:b/>
        </w:rPr>
        <w:tab/>
      </w:r>
      <w:r>
        <w:rPr>
          <w:b/>
          <w:i/>
        </w:rPr>
        <w:t>Potential Elements of the Performance</w:t>
      </w:r>
    </w:p>
    <w:p w14:paraId="5DB7E709" w14:textId="71CCD324" w:rsidR="00721AEF" w:rsidRPr="00721AEF" w:rsidRDefault="00721AEF" w:rsidP="00721AEF">
      <w:pPr>
        <w:pStyle w:val="ListParagraph"/>
        <w:numPr>
          <w:ilvl w:val="0"/>
          <w:numId w:val="13"/>
        </w:numPr>
        <w:tabs>
          <w:tab w:val="left" w:pos="360"/>
        </w:tabs>
        <w:rPr>
          <w:rFonts w:ascii="Times New Roman" w:hAnsi="Times New Roman"/>
        </w:rPr>
      </w:pPr>
      <w:r w:rsidRPr="00721AEF">
        <w:rPr>
          <w:rFonts w:ascii="Times New Roman" w:hAnsi="Times New Roman"/>
        </w:rPr>
        <w:t xml:space="preserve">Assess professional skills, knowledge and personal well-being in an on-going manner and reflect on the impact of these factors on one’s own practice </w:t>
      </w:r>
    </w:p>
    <w:p w14:paraId="3FBD9E34" w14:textId="295792F1" w:rsidR="00721AEF" w:rsidRPr="00721AEF" w:rsidRDefault="00721AEF" w:rsidP="00721AEF">
      <w:pPr>
        <w:pStyle w:val="ListParagraph"/>
        <w:numPr>
          <w:ilvl w:val="0"/>
          <w:numId w:val="13"/>
        </w:numPr>
        <w:tabs>
          <w:tab w:val="left" w:pos="360"/>
        </w:tabs>
        <w:rPr>
          <w:rFonts w:ascii="Times New Roman" w:hAnsi="Times New Roman"/>
        </w:rPr>
      </w:pPr>
      <w:r w:rsidRPr="00721AEF">
        <w:rPr>
          <w:rFonts w:ascii="Times New Roman" w:hAnsi="Times New Roman"/>
        </w:rPr>
        <w:t>Use reflective tools to learn from and gain insight from interaction</w:t>
      </w:r>
      <w:r w:rsidR="0000618D">
        <w:rPr>
          <w:rFonts w:ascii="Times New Roman" w:hAnsi="Times New Roman"/>
        </w:rPr>
        <w:t>s with others</w:t>
      </w:r>
    </w:p>
    <w:p w14:paraId="74EB68CE" w14:textId="0F41125C" w:rsidR="001420A3" w:rsidRPr="001420A3" w:rsidRDefault="00721AEF" w:rsidP="001420A3">
      <w:pPr>
        <w:pStyle w:val="ListParagraph"/>
        <w:numPr>
          <w:ilvl w:val="0"/>
          <w:numId w:val="13"/>
        </w:numPr>
        <w:tabs>
          <w:tab w:val="left" w:pos="360"/>
        </w:tabs>
        <w:rPr>
          <w:rFonts w:ascii="Times New Roman" w:hAnsi="Times New Roman"/>
        </w:rPr>
      </w:pPr>
      <w:r w:rsidRPr="00721AEF">
        <w:rPr>
          <w:rFonts w:ascii="Times New Roman" w:hAnsi="Times New Roman"/>
        </w:rPr>
        <w:t xml:space="preserve">Examine the impact of self on others and ensure that interactions are consistent, constructive and positive </w:t>
      </w:r>
    </w:p>
    <w:p w14:paraId="6036425F" w14:textId="21B8A61B" w:rsidR="00721AEF" w:rsidRPr="00721AEF" w:rsidRDefault="00721AEF" w:rsidP="00721AEF">
      <w:pPr>
        <w:pStyle w:val="ListParagraph"/>
        <w:numPr>
          <w:ilvl w:val="0"/>
          <w:numId w:val="13"/>
        </w:numPr>
        <w:tabs>
          <w:tab w:val="left" w:pos="360"/>
        </w:tabs>
        <w:rPr>
          <w:rFonts w:ascii="Times New Roman" w:hAnsi="Times New Roman"/>
        </w:rPr>
      </w:pPr>
      <w:r w:rsidRPr="00721AEF">
        <w:rPr>
          <w:rFonts w:ascii="Times New Roman" w:hAnsi="Times New Roman"/>
        </w:rPr>
        <w:t xml:space="preserve">Access and utilize appropriate resources and self-care strategies ( i.e., cognitive/intellectual, physical, social, emotional, spiritual and financial) to enhance personal growth and professional practice </w:t>
      </w:r>
    </w:p>
    <w:p w14:paraId="431140E3" w14:textId="1B443DE0" w:rsidR="007B4F7F" w:rsidRPr="0000618D" w:rsidRDefault="00721AEF" w:rsidP="003446C9">
      <w:pPr>
        <w:pStyle w:val="ListParagraph"/>
        <w:numPr>
          <w:ilvl w:val="0"/>
          <w:numId w:val="13"/>
        </w:numPr>
        <w:tabs>
          <w:tab w:val="left" w:pos="360"/>
        </w:tabs>
        <w:rPr>
          <w:rFonts w:ascii="Times New Roman" w:hAnsi="Times New Roman"/>
        </w:rPr>
      </w:pPr>
      <w:r w:rsidRPr="00721AEF">
        <w:rPr>
          <w:rFonts w:ascii="Times New Roman" w:hAnsi="Times New Roman"/>
        </w:rPr>
        <w:t xml:space="preserve">Value self-care practices and integrate mindfulness, self-regulation and managing emotions and stress into one’s own practice </w:t>
      </w:r>
    </w:p>
    <w:p w14:paraId="4E6A0267" w14:textId="77777777" w:rsidR="001420A3" w:rsidRDefault="001420A3" w:rsidP="003446C9">
      <w:pPr>
        <w:tabs>
          <w:tab w:val="left" w:pos="360"/>
        </w:tabs>
        <w:rPr>
          <w:b/>
        </w:rPr>
      </w:pPr>
    </w:p>
    <w:p w14:paraId="654A4852" w14:textId="77777777" w:rsidR="00D06073" w:rsidRDefault="00D06073" w:rsidP="003446C9">
      <w:pPr>
        <w:tabs>
          <w:tab w:val="left" w:pos="360"/>
        </w:tabs>
        <w:rPr>
          <w:b/>
        </w:rPr>
      </w:pPr>
    </w:p>
    <w:p w14:paraId="092F189C" w14:textId="77777777" w:rsidR="003446C9" w:rsidRDefault="003446C9" w:rsidP="003446C9">
      <w:pPr>
        <w:ind w:left="360" w:hanging="360"/>
        <w:rPr>
          <w:b/>
        </w:rPr>
      </w:pPr>
      <w:r>
        <w:rPr>
          <w:b/>
        </w:rPr>
        <w:lastRenderedPageBreak/>
        <w:t xml:space="preserve">III. </w:t>
      </w:r>
      <w:r>
        <w:rPr>
          <w:b/>
        </w:rPr>
        <w:tab/>
        <w:t>TOPICS:</w:t>
      </w:r>
    </w:p>
    <w:p w14:paraId="6ECFD656" w14:textId="77777777" w:rsidR="003446C9" w:rsidRDefault="003446C9" w:rsidP="003446C9">
      <w:pPr>
        <w:ind w:left="360" w:hanging="360"/>
      </w:pPr>
    </w:p>
    <w:p w14:paraId="365E8DE4" w14:textId="77777777" w:rsidR="003446C9" w:rsidRDefault="003446C9" w:rsidP="003446C9">
      <w:pPr>
        <w:numPr>
          <w:ilvl w:val="0"/>
          <w:numId w:val="3"/>
        </w:numPr>
        <w:tabs>
          <w:tab w:val="clear" w:pos="1080"/>
        </w:tabs>
        <w:ind w:hanging="360"/>
      </w:pPr>
      <w:r>
        <w:t xml:space="preserve">Therapeutic Program Planning </w:t>
      </w:r>
    </w:p>
    <w:p w14:paraId="647625FD" w14:textId="77777777" w:rsidR="003446C9" w:rsidRDefault="003446C9" w:rsidP="003446C9">
      <w:pPr>
        <w:numPr>
          <w:ilvl w:val="0"/>
          <w:numId w:val="3"/>
        </w:numPr>
        <w:tabs>
          <w:tab w:val="clear" w:pos="1080"/>
        </w:tabs>
        <w:ind w:hanging="360"/>
      </w:pPr>
      <w:r>
        <w:t>Arts &amp; Crafts</w:t>
      </w:r>
    </w:p>
    <w:p w14:paraId="239C43A9" w14:textId="77777777" w:rsidR="003446C9" w:rsidRDefault="008F71B0" w:rsidP="003446C9">
      <w:pPr>
        <w:numPr>
          <w:ilvl w:val="0"/>
          <w:numId w:val="3"/>
        </w:numPr>
        <w:tabs>
          <w:tab w:val="clear" w:pos="1080"/>
        </w:tabs>
        <w:ind w:hanging="360"/>
      </w:pPr>
      <w:r>
        <w:t xml:space="preserve">Children's Literature, Movement </w:t>
      </w:r>
      <w:r w:rsidR="003446C9">
        <w:t>&amp; Drama</w:t>
      </w:r>
    </w:p>
    <w:p w14:paraId="3CDC81B0" w14:textId="77777777" w:rsidR="003446C9" w:rsidRDefault="003446C9" w:rsidP="003446C9">
      <w:pPr>
        <w:numPr>
          <w:ilvl w:val="0"/>
          <w:numId w:val="3"/>
        </w:numPr>
        <w:tabs>
          <w:tab w:val="clear" w:pos="1080"/>
        </w:tabs>
        <w:ind w:hanging="360"/>
      </w:pPr>
      <w:r>
        <w:t>Gym Activities</w:t>
      </w:r>
    </w:p>
    <w:p w14:paraId="726807DD" w14:textId="77777777" w:rsidR="003446C9" w:rsidRDefault="003446C9" w:rsidP="003446C9">
      <w:pPr>
        <w:numPr>
          <w:ilvl w:val="0"/>
          <w:numId w:val="3"/>
        </w:numPr>
        <w:tabs>
          <w:tab w:val="clear" w:pos="1080"/>
        </w:tabs>
        <w:ind w:hanging="360"/>
      </w:pPr>
      <w:r>
        <w:t>Therapeutic Play</w:t>
      </w:r>
    </w:p>
    <w:p w14:paraId="1C029BB4" w14:textId="77777777" w:rsidR="003446C9" w:rsidRDefault="003446C9" w:rsidP="003446C9">
      <w:pPr>
        <w:numPr>
          <w:ilvl w:val="0"/>
          <w:numId w:val="3"/>
        </w:numPr>
        <w:tabs>
          <w:tab w:val="clear" w:pos="1080"/>
        </w:tabs>
        <w:ind w:hanging="360"/>
      </w:pPr>
      <w:r>
        <w:t>Planning Activities for Special Needs Populations</w:t>
      </w:r>
    </w:p>
    <w:p w14:paraId="2B1C09F4" w14:textId="77777777" w:rsidR="003446C9" w:rsidRDefault="003446C9" w:rsidP="003446C9">
      <w:pPr>
        <w:numPr>
          <w:ilvl w:val="0"/>
          <w:numId w:val="3"/>
        </w:numPr>
        <w:tabs>
          <w:tab w:val="clear" w:pos="1080"/>
        </w:tabs>
        <w:ind w:hanging="360"/>
      </w:pPr>
      <w:r>
        <w:t>Sports and Games</w:t>
      </w:r>
    </w:p>
    <w:p w14:paraId="6DB6AD01" w14:textId="77777777" w:rsidR="003446C9" w:rsidRDefault="003446C9" w:rsidP="003446C9">
      <w:pPr>
        <w:numPr>
          <w:ilvl w:val="0"/>
          <w:numId w:val="3"/>
        </w:numPr>
        <w:tabs>
          <w:tab w:val="clear" w:pos="1080"/>
        </w:tabs>
        <w:ind w:hanging="360"/>
      </w:pPr>
      <w:r>
        <w:t>Leadership Skills</w:t>
      </w:r>
    </w:p>
    <w:p w14:paraId="1417F7A0" w14:textId="77777777" w:rsidR="00D242DA" w:rsidRDefault="00D242DA" w:rsidP="003446C9"/>
    <w:p w14:paraId="76837D21" w14:textId="77777777" w:rsidR="003446C9" w:rsidRDefault="003446C9" w:rsidP="003446C9">
      <w:pPr>
        <w:rPr>
          <w:b/>
        </w:rPr>
      </w:pPr>
      <w:r>
        <w:rPr>
          <w:b/>
        </w:rPr>
        <w:t xml:space="preserve">IV.  </w:t>
      </w:r>
      <w:r>
        <w:rPr>
          <w:b/>
        </w:rPr>
        <w:tab/>
        <w:t>REQUIRED RESOURCES/TEXTS/MATERIALS:</w:t>
      </w:r>
    </w:p>
    <w:p w14:paraId="2D644A2F" w14:textId="77777777" w:rsidR="003446C9" w:rsidRDefault="003446C9" w:rsidP="003446C9">
      <w:pPr>
        <w:tabs>
          <w:tab w:val="left" w:pos="450"/>
        </w:tabs>
      </w:pPr>
    </w:p>
    <w:p w14:paraId="7B7EB5D4" w14:textId="77777777" w:rsidR="003446C9" w:rsidRDefault="003446C9" w:rsidP="003446C9">
      <w:pPr>
        <w:tabs>
          <w:tab w:val="left" w:pos="450"/>
        </w:tabs>
        <w:rPr>
          <w:b/>
        </w:rPr>
      </w:pPr>
      <w:r>
        <w:rPr>
          <w:b/>
        </w:rPr>
        <w:tab/>
      </w:r>
      <w:r>
        <w:rPr>
          <w:b/>
        </w:rPr>
        <w:tab/>
        <w:t>Text:</w:t>
      </w:r>
    </w:p>
    <w:p w14:paraId="29192DAE" w14:textId="36BDF54B" w:rsidR="003446C9" w:rsidRDefault="003446C9" w:rsidP="00275CA9">
      <w:pPr>
        <w:tabs>
          <w:tab w:val="left" w:pos="450"/>
        </w:tabs>
        <w:ind w:left="720" w:hanging="720"/>
      </w:pPr>
      <w:r>
        <w:tab/>
        <w:t xml:space="preserve"> </w:t>
      </w:r>
      <w:r>
        <w:tab/>
        <w:t>Burns, M</w:t>
      </w:r>
      <w:proofErr w:type="gramStart"/>
      <w:r>
        <w:t>.(</w:t>
      </w:r>
      <w:proofErr w:type="gramEnd"/>
      <w:r>
        <w:t xml:space="preserve">1993). </w:t>
      </w:r>
      <w:r>
        <w:rPr>
          <w:i/>
        </w:rPr>
        <w:t>Time in: A handbook for child and youth care p</w:t>
      </w:r>
      <w:r w:rsidRPr="009211BC">
        <w:rPr>
          <w:i/>
        </w:rPr>
        <w:t>rofessionals</w:t>
      </w:r>
      <w:r>
        <w:rPr>
          <w:i/>
        </w:rPr>
        <w:t xml:space="preserve">. </w:t>
      </w:r>
      <w:r w:rsidR="00275CA9">
        <w:t>London, ON: Burns/Johnson.</w:t>
      </w:r>
    </w:p>
    <w:p w14:paraId="45FA3FAE" w14:textId="77777777" w:rsidR="003446C9" w:rsidRDefault="003446C9" w:rsidP="003446C9">
      <w:pPr>
        <w:tabs>
          <w:tab w:val="left" w:pos="450"/>
        </w:tabs>
        <w:rPr>
          <w:b/>
        </w:rPr>
      </w:pPr>
      <w:r>
        <w:rPr>
          <w:b/>
        </w:rPr>
        <w:tab/>
      </w:r>
      <w:r>
        <w:rPr>
          <w:b/>
        </w:rPr>
        <w:tab/>
        <w:t>Supplies:</w:t>
      </w:r>
    </w:p>
    <w:p w14:paraId="345FE26E" w14:textId="1B22046C" w:rsidR="000F31C4" w:rsidRDefault="003446C9" w:rsidP="00275CA9">
      <w:pPr>
        <w:ind w:left="720"/>
      </w:pPr>
      <w:r>
        <w:t xml:space="preserve">Scissors and glue stick, binder, paper, pen and coloured markers. Gym shoes are </w:t>
      </w:r>
      <w:r>
        <w:rPr>
          <w:b/>
        </w:rPr>
        <w:t xml:space="preserve">essential. </w:t>
      </w:r>
      <w:r>
        <w:t>You will be denied access to the gym without t</w:t>
      </w:r>
      <w:r w:rsidR="000F31C4">
        <w:t xml:space="preserve">hem and will be deemed absent. </w:t>
      </w:r>
    </w:p>
    <w:p w14:paraId="745EFD5F" w14:textId="77777777" w:rsidR="007D78BB" w:rsidRDefault="007D78BB" w:rsidP="003D524B">
      <w:pPr>
        <w:ind w:left="360" w:hanging="360"/>
        <w:rPr>
          <w:b/>
        </w:rPr>
      </w:pPr>
    </w:p>
    <w:p w14:paraId="7B2B209E" w14:textId="77777777" w:rsidR="003446C9" w:rsidRDefault="003446C9" w:rsidP="003D524B">
      <w:pPr>
        <w:ind w:left="360" w:hanging="360"/>
        <w:rPr>
          <w:b/>
        </w:rPr>
      </w:pPr>
      <w:r>
        <w:rPr>
          <w:b/>
        </w:rPr>
        <w:t xml:space="preserve">V.   </w:t>
      </w:r>
      <w:r>
        <w:rPr>
          <w:b/>
        </w:rPr>
        <w:tab/>
        <w:t>EVALUATION PROCESS/GRADING SYSTEM:</w:t>
      </w:r>
    </w:p>
    <w:p w14:paraId="2CFDB327" w14:textId="77777777" w:rsidR="004321D4" w:rsidRPr="003D524B" w:rsidRDefault="004321D4" w:rsidP="003D524B">
      <w:pPr>
        <w:ind w:left="360" w:hanging="360"/>
      </w:pPr>
    </w:p>
    <w:p w14:paraId="68F0B979" w14:textId="4C9FB598" w:rsidR="004321D4" w:rsidRPr="004321D4" w:rsidRDefault="004321D4" w:rsidP="004321D4">
      <w:pPr>
        <w:jc w:val="both"/>
        <w:rPr>
          <w:rFonts w:asciiTheme="minorHAnsi" w:hAnsiTheme="minorHAnsi"/>
          <w:b/>
        </w:rPr>
      </w:pPr>
      <w:r>
        <w:rPr>
          <w:rFonts w:asciiTheme="minorHAnsi" w:hAnsiTheme="minorHAnsi"/>
          <w:b/>
        </w:rPr>
        <w:t>Student Feedback Forms …………………………………………………………………………………………. 10%</w:t>
      </w:r>
    </w:p>
    <w:p w14:paraId="39077170" w14:textId="77777777" w:rsidR="004321D4" w:rsidRPr="004321D4" w:rsidRDefault="004321D4" w:rsidP="004321D4">
      <w:pPr>
        <w:rPr>
          <w:rFonts w:asciiTheme="minorHAnsi" w:eastAsia="Cambria" w:hAnsiTheme="minorHAnsi" w:cs="Arial"/>
        </w:rPr>
      </w:pPr>
    </w:p>
    <w:p w14:paraId="6D97AB07" w14:textId="779F4744" w:rsidR="004321D4" w:rsidRPr="004321D4" w:rsidRDefault="004321D4" w:rsidP="004321D4">
      <w:pPr>
        <w:rPr>
          <w:rFonts w:asciiTheme="minorHAnsi" w:eastAsia="Cambria" w:hAnsiTheme="minorHAnsi" w:cs="Arial"/>
          <w:b/>
        </w:rPr>
      </w:pPr>
      <w:r>
        <w:rPr>
          <w:rFonts w:asciiTheme="minorHAnsi" w:eastAsia="Cambria" w:hAnsiTheme="minorHAnsi" w:cs="Arial"/>
          <w:b/>
        </w:rPr>
        <w:t>Quizzes …………………………………………………………………………………………………………………… 20%</w:t>
      </w:r>
    </w:p>
    <w:p w14:paraId="6E892779" w14:textId="77777777" w:rsidR="004321D4" w:rsidRPr="004321D4" w:rsidRDefault="004321D4" w:rsidP="004321D4">
      <w:pPr>
        <w:jc w:val="both"/>
        <w:rPr>
          <w:rFonts w:asciiTheme="minorHAnsi" w:hAnsiTheme="minorHAnsi"/>
          <w:b/>
        </w:rPr>
      </w:pPr>
      <w:r w:rsidRPr="004321D4">
        <w:rPr>
          <w:rFonts w:asciiTheme="minorHAnsi" w:hAnsiTheme="minorHAnsi"/>
          <w:b/>
        </w:rPr>
        <w:tab/>
      </w:r>
    </w:p>
    <w:p w14:paraId="4959F4E5" w14:textId="1E6E6C78" w:rsidR="004321D4" w:rsidRPr="004321D4" w:rsidRDefault="004321D4" w:rsidP="004321D4">
      <w:pPr>
        <w:jc w:val="both"/>
        <w:rPr>
          <w:rFonts w:asciiTheme="minorHAnsi" w:hAnsiTheme="minorHAnsi"/>
          <w:b/>
        </w:rPr>
      </w:pPr>
      <w:r w:rsidRPr="004321D4">
        <w:rPr>
          <w:rFonts w:asciiTheme="minorHAnsi" w:hAnsiTheme="minorHAnsi"/>
          <w:b/>
        </w:rPr>
        <w:t>S</w:t>
      </w:r>
      <w:r>
        <w:rPr>
          <w:rFonts w:asciiTheme="minorHAnsi" w:hAnsiTheme="minorHAnsi"/>
          <w:b/>
        </w:rPr>
        <w:t xml:space="preserve">kill Development ………………………………………………………………………………………………….. </w:t>
      </w:r>
      <w:r w:rsidRPr="004321D4">
        <w:rPr>
          <w:rFonts w:asciiTheme="minorHAnsi" w:hAnsiTheme="minorHAnsi"/>
          <w:b/>
        </w:rPr>
        <w:t>3</w:t>
      </w:r>
      <w:r>
        <w:rPr>
          <w:rFonts w:asciiTheme="minorHAnsi" w:hAnsiTheme="minorHAnsi"/>
          <w:b/>
        </w:rPr>
        <w:t>0%</w:t>
      </w:r>
      <w:r w:rsidR="00275CA9">
        <w:rPr>
          <w:rFonts w:asciiTheme="minorHAnsi" w:hAnsiTheme="minorHAnsi"/>
          <w:b/>
        </w:rPr>
        <w:tab/>
      </w:r>
    </w:p>
    <w:p w14:paraId="08CD1248" w14:textId="0D43E6E0" w:rsidR="004321D4" w:rsidRPr="00275CA9" w:rsidRDefault="004321D4" w:rsidP="00275CA9">
      <w:pPr>
        <w:ind w:firstLine="720"/>
        <w:jc w:val="both"/>
        <w:rPr>
          <w:rFonts w:asciiTheme="minorHAnsi" w:hAnsiTheme="minorHAnsi"/>
        </w:rPr>
      </w:pPr>
      <w:r w:rsidRPr="00275CA9">
        <w:rPr>
          <w:rFonts w:asciiTheme="minorHAnsi" w:hAnsiTheme="minorHAnsi"/>
        </w:rPr>
        <w:t>a. Session Plan (15%)</w:t>
      </w:r>
    </w:p>
    <w:p w14:paraId="3E42F7AC" w14:textId="63AFFDC2" w:rsidR="004321D4" w:rsidRPr="004321D4" w:rsidRDefault="004321D4" w:rsidP="004321D4">
      <w:pPr>
        <w:ind w:left="720"/>
        <w:jc w:val="both"/>
        <w:rPr>
          <w:rFonts w:asciiTheme="minorHAnsi" w:hAnsiTheme="minorHAnsi"/>
        </w:rPr>
      </w:pPr>
      <w:r w:rsidRPr="00275CA9">
        <w:rPr>
          <w:rFonts w:asciiTheme="minorHAnsi" w:hAnsiTheme="minorHAnsi"/>
        </w:rPr>
        <w:t>b. Gym or Creative Scrounge Activity (15%)</w:t>
      </w:r>
      <w:r w:rsidRPr="00275CA9">
        <w:rPr>
          <w:rFonts w:asciiTheme="minorHAnsi" w:hAnsiTheme="minorHAnsi"/>
        </w:rPr>
        <w:tab/>
      </w:r>
      <w:r w:rsidRPr="004321D4">
        <w:rPr>
          <w:rFonts w:asciiTheme="minorHAnsi" w:hAnsiTheme="minorHAnsi"/>
        </w:rPr>
        <w:t xml:space="preserve"> </w:t>
      </w:r>
    </w:p>
    <w:p w14:paraId="2A245F12" w14:textId="77777777" w:rsidR="004321D4" w:rsidRPr="004321D4" w:rsidRDefault="004321D4" w:rsidP="004321D4">
      <w:pPr>
        <w:ind w:left="720"/>
        <w:jc w:val="both"/>
        <w:rPr>
          <w:rFonts w:asciiTheme="minorHAnsi" w:hAnsiTheme="minorHAnsi"/>
        </w:rPr>
      </w:pPr>
    </w:p>
    <w:p w14:paraId="50600A5B" w14:textId="194D972B" w:rsidR="004321D4" w:rsidRPr="004321D4" w:rsidRDefault="004321D4" w:rsidP="004321D4">
      <w:pPr>
        <w:tabs>
          <w:tab w:val="left" w:pos="360"/>
        </w:tabs>
        <w:ind w:left="810" w:hanging="810"/>
        <w:jc w:val="both"/>
        <w:rPr>
          <w:rFonts w:asciiTheme="minorHAnsi" w:hAnsiTheme="minorHAnsi"/>
          <w:b/>
          <w:bCs/>
        </w:rPr>
      </w:pPr>
      <w:r>
        <w:rPr>
          <w:rFonts w:asciiTheme="minorHAnsi" w:hAnsiTheme="minorHAnsi"/>
          <w:b/>
          <w:bCs/>
        </w:rPr>
        <w:t xml:space="preserve">Assignments …………………………………………………………………………………………………………… </w:t>
      </w:r>
      <w:r w:rsidRPr="004321D4">
        <w:rPr>
          <w:rFonts w:asciiTheme="minorHAnsi" w:hAnsiTheme="minorHAnsi"/>
          <w:b/>
          <w:bCs/>
        </w:rPr>
        <w:t>4</w:t>
      </w:r>
      <w:r>
        <w:rPr>
          <w:rFonts w:asciiTheme="minorHAnsi" w:hAnsiTheme="minorHAnsi"/>
          <w:b/>
          <w:bCs/>
        </w:rPr>
        <w:t>0%</w:t>
      </w:r>
    </w:p>
    <w:p w14:paraId="5E8C865C" w14:textId="07E11AE5" w:rsidR="004321D4" w:rsidRPr="00275CA9" w:rsidRDefault="004321D4" w:rsidP="00275CA9">
      <w:pPr>
        <w:pStyle w:val="Default"/>
        <w:ind w:firstLine="720"/>
        <w:jc w:val="both"/>
        <w:rPr>
          <w:rFonts w:asciiTheme="minorHAnsi" w:hAnsiTheme="minorHAnsi" w:cs="Times New Roman"/>
        </w:rPr>
      </w:pPr>
      <w:r w:rsidRPr="00275CA9">
        <w:rPr>
          <w:rFonts w:asciiTheme="minorHAnsi" w:hAnsiTheme="minorHAnsi" w:cs="Times New Roman"/>
        </w:rPr>
        <w:t>Class Preparation Notes (10%)</w:t>
      </w:r>
    </w:p>
    <w:p w14:paraId="5D78862A" w14:textId="00FCEA75" w:rsidR="004321D4" w:rsidRPr="00275CA9" w:rsidRDefault="00275CA9" w:rsidP="00275CA9">
      <w:pPr>
        <w:tabs>
          <w:tab w:val="left" w:pos="360"/>
        </w:tabs>
        <w:jc w:val="both"/>
        <w:rPr>
          <w:rFonts w:asciiTheme="minorHAnsi" w:hAnsiTheme="minorHAnsi"/>
          <w:bCs/>
        </w:rPr>
      </w:pPr>
      <w:r w:rsidRPr="00275CA9">
        <w:rPr>
          <w:rFonts w:asciiTheme="minorHAnsi" w:hAnsiTheme="minorHAnsi"/>
          <w:bCs/>
        </w:rPr>
        <w:tab/>
      </w:r>
      <w:r w:rsidRPr="00275CA9">
        <w:rPr>
          <w:rFonts w:asciiTheme="minorHAnsi" w:hAnsiTheme="minorHAnsi"/>
          <w:bCs/>
        </w:rPr>
        <w:tab/>
      </w:r>
      <w:r w:rsidR="004321D4" w:rsidRPr="00275CA9">
        <w:rPr>
          <w:rFonts w:asciiTheme="minorHAnsi" w:hAnsiTheme="minorHAnsi"/>
          <w:bCs/>
        </w:rPr>
        <w:t>Children’s Literature Book Review (10%)</w:t>
      </w:r>
    </w:p>
    <w:p w14:paraId="24AA0E5F" w14:textId="074B579A" w:rsidR="004321D4" w:rsidRPr="00275CA9" w:rsidRDefault="004321D4" w:rsidP="00275CA9">
      <w:pPr>
        <w:ind w:left="810" w:hanging="90"/>
        <w:jc w:val="both"/>
        <w:rPr>
          <w:rFonts w:asciiTheme="minorHAnsi" w:hAnsiTheme="minorHAnsi"/>
          <w:bCs/>
        </w:rPr>
      </w:pPr>
      <w:r w:rsidRPr="00275CA9">
        <w:rPr>
          <w:rFonts w:asciiTheme="minorHAnsi" w:hAnsiTheme="minorHAnsi"/>
        </w:rPr>
        <w:t>Accumulative Assignments (20%)</w:t>
      </w:r>
    </w:p>
    <w:p w14:paraId="51EC3562" w14:textId="49C8F859" w:rsidR="00C13742" w:rsidRPr="001014D5" w:rsidRDefault="00275CA9" w:rsidP="001014D5">
      <w:pPr>
        <w:ind w:left="7200"/>
        <w:jc w:val="both"/>
        <w:rPr>
          <w:b/>
        </w:rPr>
      </w:pPr>
      <w:r>
        <w:rPr>
          <w:b/>
        </w:rPr>
        <w:t xml:space="preserve">    </w:t>
      </w:r>
      <w:r w:rsidRPr="00275CA9">
        <w:rPr>
          <w:b/>
        </w:rPr>
        <w:t>Total = 100%</w:t>
      </w:r>
    </w:p>
    <w:p w14:paraId="30106F02" w14:textId="74E9D623" w:rsidR="00C13742" w:rsidRPr="001014D5" w:rsidRDefault="00C13742" w:rsidP="00C13742">
      <w:pPr>
        <w:jc w:val="both"/>
        <w:rPr>
          <w:bCs/>
          <w:iCs/>
        </w:rPr>
      </w:pPr>
      <w:r w:rsidRPr="00DC427C">
        <w:rPr>
          <w:b/>
          <w:bCs/>
          <w:i/>
          <w:iCs/>
        </w:rPr>
        <w:t>NOTE:</w:t>
      </w:r>
      <w:r w:rsidRPr="009314A4">
        <w:rPr>
          <w:bCs/>
          <w:i/>
          <w:iCs/>
        </w:rPr>
        <w:t xml:space="preserve"> All assignments must be submitted on the due date at the beginning of the class period unless otherwise specified by the professor. Late submissions will be deducted </w:t>
      </w:r>
      <w:r>
        <w:rPr>
          <w:bCs/>
          <w:i/>
          <w:iCs/>
        </w:rPr>
        <w:t>1</w:t>
      </w:r>
      <w:r w:rsidRPr="009314A4">
        <w:rPr>
          <w:bCs/>
          <w:i/>
          <w:iCs/>
        </w:rPr>
        <w:t>% per day</w:t>
      </w:r>
      <w:r>
        <w:rPr>
          <w:bCs/>
          <w:i/>
          <w:iCs/>
        </w:rPr>
        <w:t xml:space="preserve"> of your overall course mark,</w:t>
      </w:r>
      <w:r w:rsidRPr="009314A4">
        <w:rPr>
          <w:bCs/>
          <w:i/>
          <w:iCs/>
        </w:rPr>
        <w:t xml:space="preserve"> which commences at the </w:t>
      </w:r>
      <w:r>
        <w:rPr>
          <w:bCs/>
          <w:i/>
          <w:iCs/>
        </w:rPr>
        <w:t xml:space="preserve">beginning </w:t>
      </w:r>
      <w:r w:rsidRPr="009314A4">
        <w:rPr>
          <w:bCs/>
          <w:i/>
          <w:iCs/>
        </w:rPr>
        <w:t>of the class i</w:t>
      </w:r>
      <w:r>
        <w:rPr>
          <w:bCs/>
          <w:i/>
          <w:iCs/>
        </w:rPr>
        <w:t xml:space="preserve">n which the assignment was due.  </w:t>
      </w:r>
      <w:r w:rsidRPr="009314A4">
        <w:rPr>
          <w:bCs/>
          <w:i/>
          <w:iCs/>
        </w:rPr>
        <w:t xml:space="preserve">Assignments will only be accepted after the due date for a period of </w:t>
      </w:r>
      <w:r>
        <w:rPr>
          <w:bCs/>
          <w:i/>
          <w:iCs/>
        </w:rPr>
        <w:t>7</w:t>
      </w:r>
      <w:r w:rsidRPr="009314A4">
        <w:rPr>
          <w:bCs/>
          <w:i/>
          <w:iCs/>
        </w:rPr>
        <w:t xml:space="preserve"> days</w:t>
      </w:r>
      <w:r>
        <w:rPr>
          <w:bCs/>
          <w:i/>
          <w:iCs/>
        </w:rPr>
        <w:t xml:space="preserve"> (one week)</w:t>
      </w:r>
      <w:r w:rsidRPr="009314A4">
        <w:rPr>
          <w:bCs/>
          <w:i/>
          <w:iCs/>
        </w:rPr>
        <w:t xml:space="preserve">.  At that point, the student will receive </w:t>
      </w:r>
      <w:r>
        <w:rPr>
          <w:bCs/>
          <w:i/>
          <w:iCs/>
        </w:rPr>
        <w:t xml:space="preserve">an </w:t>
      </w:r>
      <w:r w:rsidRPr="009314A4">
        <w:rPr>
          <w:bCs/>
          <w:i/>
          <w:iCs/>
        </w:rPr>
        <w:t>automat</w:t>
      </w:r>
      <w:r>
        <w:rPr>
          <w:bCs/>
          <w:i/>
          <w:iCs/>
        </w:rPr>
        <w:t xml:space="preserve">ic “0” for the assignment.  </w:t>
      </w:r>
      <w:r w:rsidRPr="009314A4">
        <w:rPr>
          <w:bCs/>
          <w:i/>
          <w:iCs/>
        </w:rPr>
        <w:t>Students are encouraged to communicate with their instructor if extenuating circumstances exists and request an extension. Granting extensions is up to the discretion of the instructor</w:t>
      </w:r>
      <w:r w:rsidRPr="009314A4">
        <w:rPr>
          <w:bCs/>
          <w:iCs/>
        </w:rPr>
        <w:t>.</w:t>
      </w:r>
    </w:p>
    <w:p w14:paraId="10C6B41A" w14:textId="59C07B9A" w:rsidR="00C13742" w:rsidRPr="001014D5" w:rsidRDefault="00C13742" w:rsidP="001014D5">
      <w:pPr>
        <w:jc w:val="both"/>
        <w:rPr>
          <w:rFonts w:cs="Arial"/>
          <w:b/>
        </w:rPr>
      </w:pPr>
      <w:r w:rsidRPr="00471F02">
        <w:rPr>
          <w:rFonts w:cs="Arial"/>
          <w:b/>
        </w:rPr>
        <w:t xml:space="preserve">All assignments MUST submit all papers and assignments through the Dropbox on </w:t>
      </w:r>
      <w:r w:rsidR="00844917">
        <w:rPr>
          <w:rFonts w:cs="Arial"/>
          <w:b/>
        </w:rPr>
        <w:t>LMS</w:t>
      </w:r>
      <w:r w:rsidRPr="00471F02">
        <w:rPr>
          <w:rFonts w:cs="Arial"/>
          <w:b/>
        </w:rPr>
        <w:t xml:space="preserve">.  Assignments not submitted in this fashion will not be accepted and the students will be directed to resubmit their </w:t>
      </w:r>
      <w:r>
        <w:rPr>
          <w:rFonts w:cs="Arial"/>
          <w:b/>
        </w:rPr>
        <w:t>assignment</w:t>
      </w:r>
      <w:r w:rsidRPr="00471F02">
        <w:rPr>
          <w:rFonts w:cs="Arial"/>
          <w:b/>
        </w:rPr>
        <w:t xml:space="preserve"> through the proper channels.  It is the student</w:t>
      </w:r>
      <w:r>
        <w:rPr>
          <w:rFonts w:cs="Arial"/>
          <w:b/>
        </w:rPr>
        <w:t>’</w:t>
      </w:r>
      <w:r w:rsidRPr="00471F02">
        <w:rPr>
          <w:rFonts w:cs="Arial"/>
          <w:b/>
        </w:rPr>
        <w:t xml:space="preserve">s responsibility to be familiar with and utilize </w:t>
      </w:r>
      <w:r w:rsidR="00844917">
        <w:rPr>
          <w:rFonts w:cs="Arial"/>
          <w:b/>
        </w:rPr>
        <w:t>LMS</w:t>
      </w:r>
      <w:r w:rsidRPr="00471F02">
        <w:rPr>
          <w:rFonts w:cs="Arial"/>
          <w:b/>
        </w:rPr>
        <w:t xml:space="preserve"> for all college communication and submissions</w:t>
      </w:r>
      <w:r>
        <w:rPr>
          <w:rFonts w:cs="Arial"/>
          <w:b/>
        </w:rPr>
        <w:t xml:space="preserve"> with and for the professor</w:t>
      </w:r>
      <w:r w:rsidRPr="00471F02">
        <w:rPr>
          <w:rFonts w:cs="Arial"/>
          <w:b/>
        </w:rPr>
        <w:t>.  Should a student experience problems the IT department at Sault Coll</w:t>
      </w:r>
      <w:r w:rsidR="001014D5">
        <w:rPr>
          <w:rFonts w:cs="Arial"/>
          <w:b/>
        </w:rPr>
        <w:t>ege is available to assist them.</w:t>
      </w:r>
    </w:p>
    <w:p w14:paraId="31F81294" w14:textId="77777777" w:rsidR="003446C9" w:rsidRDefault="003446C9" w:rsidP="003541E0">
      <w:pPr>
        <w:jc w:val="both"/>
        <w:rPr>
          <w:b/>
          <w:bCs/>
        </w:rPr>
      </w:pPr>
    </w:p>
    <w:tbl>
      <w:tblPr>
        <w:tblW w:w="0" w:type="auto"/>
        <w:tblLayout w:type="fixed"/>
        <w:tblLook w:val="0000" w:firstRow="0" w:lastRow="0" w:firstColumn="0" w:lastColumn="0" w:noHBand="0" w:noVBand="0"/>
      </w:tblPr>
      <w:tblGrid>
        <w:gridCol w:w="675"/>
        <w:gridCol w:w="8793"/>
      </w:tblGrid>
      <w:tr w:rsidR="003446C9" w14:paraId="6C809506" w14:textId="77777777">
        <w:trPr>
          <w:cantSplit/>
        </w:trPr>
        <w:tc>
          <w:tcPr>
            <w:tcW w:w="675" w:type="dxa"/>
          </w:tcPr>
          <w:p w14:paraId="14ED8189" w14:textId="77777777" w:rsidR="003446C9" w:rsidRDefault="003446C9" w:rsidP="003446C9">
            <w:pPr>
              <w:pStyle w:val="EnvelopeReturn"/>
              <w:rPr>
                <w:b/>
                <w:bCs/>
              </w:rPr>
            </w:pPr>
          </w:p>
        </w:tc>
        <w:tc>
          <w:tcPr>
            <w:tcW w:w="8793" w:type="dxa"/>
          </w:tcPr>
          <w:p w14:paraId="768F24B8" w14:textId="77777777" w:rsidR="003446C9" w:rsidRDefault="003446C9" w:rsidP="003446C9">
            <w:pPr>
              <w:rPr>
                <w:b/>
                <w:bCs/>
              </w:rPr>
            </w:pPr>
            <w:r>
              <w:rPr>
                <w:b/>
                <w:bCs/>
              </w:rPr>
              <w:t>The following semester grades will be assigned to students in post-secondary courses:</w:t>
            </w:r>
          </w:p>
        </w:tc>
      </w:tr>
    </w:tbl>
    <w:p w14:paraId="1BE1F840" w14:textId="77777777" w:rsidR="00991661" w:rsidRDefault="00991661"/>
    <w:tbl>
      <w:tblPr>
        <w:tblW w:w="0" w:type="auto"/>
        <w:tblLayout w:type="fixed"/>
        <w:tblLook w:val="0000" w:firstRow="0" w:lastRow="0" w:firstColumn="0" w:lastColumn="0" w:noHBand="0" w:noVBand="0"/>
      </w:tblPr>
      <w:tblGrid>
        <w:gridCol w:w="675"/>
        <w:gridCol w:w="1701"/>
        <w:gridCol w:w="4678"/>
        <w:gridCol w:w="2414"/>
      </w:tblGrid>
      <w:tr w:rsidR="003446C9" w14:paraId="342FBA75" w14:textId="77777777">
        <w:tc>
          <w:tcPr>
            <w:tcW w:w="675" w:type="dxa"/>
          </w:tcPr>
          <w:p w14:paraId="46FD6679" w14:textId="77777777" w:rsidR="003446C9" w:rsidRDefault="003446C9" w:rsidP="003446C9">
            <w:pPr>
              <w:jc w:val="center"/>
            </w:pPr>
          </w:p>
        </w:tc>
        <w:tc>
          <w:tcPr>
            <w:tcW w:w="1701" w:type="dxa"/>
          </w:tcPr>
          <w:p w14:paraId="025104C8" w14:textId="77777777" w:rsidR="003446C9" w:rsidRDefault="003446C9" w:rsidP="003541E0"/>
          <w:p w14:paraId="79311171" w14:textId="77777777" w:rsidR="003446C9" w:rsidRDefault="003446C9" w:rsidP="003446C9">
            <w:pPr>
              <w:pStyle w:val="Heading2"/>
              <w:rPr>
                <w:b w:val="0"/>
                <w:u w:val="single"/>
              </w:rPr>
            </w:pPr>
            <w:r>
              <w:rPr>
                <w:b w:val="0"/>
                <w:u w:val="single"/>
              </w:rPr>
              <w:t>Grade</w:t>
            </w:r>
          </w:p>
        </w:tc>
        <w:tc>
          <w:tcPr>
            <w:tcW w:w="4678" w:type="dxa"/>
          </w:tcPr>
          <w:p w14:paraId="6A77235F" w14:textId="77777777" w:rsidR="003446C9" w:rsidRDefault="003446C9" w:rsidP="003446C9">
            <w:pPr>
              <w:jc w:val="center"/>
            </w:pPr>
          </w:p>
          <w:p w14:paraId="7794E613" w14:textId="77777777" w:rsidR="003446C9" w:rsidRDefault="003446C9" w:rsidP="003446C9">
            <w:pPr>
              <w:pStyle w:val="Heading1"/>
              <w:jc w:val="center"/>
              <w:rPr>
                <w:rFonts w:ascii="Times New Roman" w:hAnsi="Times New Roman"/>
                <w:bCs/>
                <w:sz w:val="24"/>
                <w:u w:val="single"/>
              </w:rPr>
            </w:pPr>
            <w:r>
              <w:rPr>
                <w:rFonts w:ascii="Times New Roman" w:hAnsi="Times New Roman"/>
                <w:bCs/>
                <w:sz w:val="24"/>
                <w:u w:val="single"/>
              </w:rPr>
              <w:t>Definition</w:t>
            </w:r>
          </w:p>
        </w:tc>
        <w:tc>
          <w:tcPr>
            <w:tcW w:w="2414" w:type="dxa"/>
          </w:tcPr>
          <w:p w14:paraId="264B5CB1" w14:textId="77777777" w:rsidR="003446C9" w:rsidRDefault="003446C9" w:rsidP="003446C9">
            <w:pPr>
              <w:jc w:val="center"/>
            </w:pPr>
            <w:r>
              <w:t xml:space="preserve">Grade Point </w:t>
            </w:r>
            <w:r>
              <w:rPr>
                <w:u w:val="single"/>
              </w:rPr>
              <w:t>Equivalent</w:t>
            </w:r>
          </w:p>
        </w:tc>
      </w:tr>
      <w:tr w:rsidR="003446C9" w14:paraId="6DB8B469" w14:textId="77777777">
        <w:trPr>
          <w:cantSplit/>
        </w:trPr>
        <w:tc>
          <w:tcPr>
            <w:tcW w:w="675" w:type="dxa"/>
          </w:tcPr>
          <w:p w14:paraId="2610F146" w14:textId="77777777" w:rsidR="003446C9" w:rsidRDefault="003446C9" w:rsidP="003446C9">
            <w:pPr>
              <w:rPr>
                <w:rFonts w:cs="Arial"/>
              </w:rPr>
            </w:pPr>
          </w:p>
        </w:tc>
        <w:tc>
          <w:tcPr>
            <w:tcW w:w="1701" w:type="dxa"/>
          </w:tcPr>
          <w:p w14:paraId="7304CAF1" w14:textId="77777777" w:rsidR="003446C9" w:rsidRDefault="003446C9" w:rsidP="003446C9">
            <w:pPr>
              <w:rPr>
                <w:rFonts w:cs="Arial"/>
              </w:rPr>
            </w:pPr>
            <w:r>
              <w:rPr>
                <w:rFonts w:cs="Arial"/>
              </w:rPr>
              <w:t>A+</w:t>
            </w:r>
          </w:p>
        </w:tc>
        <w:tc>
          <w:tcPr>
            <w:tcW w:w="4678" w:type="dxa"/>
          </w:tcPr>
          <w:p w14:paraId="19EA6874" w14:textId="77777777" w:rsidR="003446C9" w:rsidRDefault="003446C9" w:rsidP="003446C9">
            <w:pPr>
              <w:jc w:val="center"/>
              <w:rPr>
                <w:rFonts w:cs="Arial"/>
              </w:rPr>
            </w:pPr>
            <w:r>
              <w:rPr>
                <w:rFonts w:cs="Arial"/>
              </w:rPr>
              <w:t>90 – 100%</w:t>
            </w:r>
          </w:p>
        </w:tc>
        <w:tc>
          <w:tcPr>
            <w:tcW w:w="2414" w:type="dxa"/>
            <w:vMerge w:val="restart"/>
            <w:vAlign w:val="center"/>
          </w:tcPr>
          <w:p w14:paraId="50B5E901" w14:textId="77777777" w:rsidR="003446C9" w:rsidRDefault="003446C9" w:rsidP="003446C9">
            <w:pPr>
              <w:jc w:val="center"/>
              <w:rPr>
                <w:rFonts w:cs="Arial"/>
              </w:rPr>
            </w:pPr>
            <w:r>
              <w:rPr>
                <w:rFonts w:cs="Arial"/>
              </w:rPr>
              <w:t>4.00</w:t>
            </w:r>
          </w:p>
        </w:tc>
      </w:tr>
      <w:tr w:rsidR="003446C9" w14:paraId="745A746D" w14:textId="77777777">
        <w:trPr>
          <w:cantSplit/>
        </w:trPr>
        <w:tc>
          <w:tcPr>
            <w:tcW w:w="675" w:type="dxa"/>
          </w:tcPr>
          <w:p w14:paraId="61EE134F" w14:textId="77777777" w:rsidR="003446C9" w:rsidRDefault="003446C9" w:rsidP="003446C9">
            <w:pPr>
              <w:rPr>
                <w:rFonts w:cs="Arial"/>
              </w:rPr>
            </w:pPr>
          </w:p>
        </w:tc>
        <w:tc>
          <w:tcPr>
            <w:tcW w:w="1701" w:type="dxa"/>
          </w:tcPr>
          <w:p w14:paraId="05679E96" w14:textId="77777777" w:rsidR="003446C9" w:rsidRDefault="003446C9" w:rsidP="003446C9">
            <w:pPr>
              <w:rPr>
                <w:rFonts w:cs="Arial"/>
              </w:rPr>
            </w:pPr>
            <w:r>
              <w:rPr>
                <w:rFonts w:cs="Arial"/>
              </w:rPr>
              <w:t>A</w:t>
            </w:r>
          </w:p>
        </w:tc>
        <w:tc>
          <w:tcPr>
            <w:tcW w:w="4678" w:type="dxa"/>
          </w:tcPr>
          <w:p w14:paraId="733B8EA5" w14:textId="77777777" w:rsidR="003446C9" w:rsidRDefault="003446C9" w:rsidP="003446C9">
            <w:pPr>
              <w:jc w:val="center"/>
              <w:rPr>
                <w:rFonts w:cs="Arial"/>
              </w:rPr>
            </w:pPr>
            <w:r>
              <w:rPr>
                <w:rFonts w:cs="Arial"/>
              </w:rPr>
              <w:t>80 – 89%</w:t>
            </w:r>
          </w:p>
        </w:tc>
        <w:tc>
          <w:tcPr>
            <w:tcW w:w="2414" w:type="dxa"/>
            <w:vMerge/>
            <w:vAlign w:val="center"/>
          </w:tcPr>
          <w:p w14:paraId="4EDC4BF2" w14:textId="77777777" w:rsidR="003446C9" w:rsidRDefault="003446C9" w:rsidP="003446C9">
            <w:pPr>
              <w:rPr>
                <w:rFonts w:cs="Arial"/>
              </w:rPr>
            </w:pPr>
          </w:p>
        </w:tc>
      </w:tr>
      <w:tr w:rsidR="003446C9" w14:paraId="62288643" w14:textId="77777777">
        <w:tc>
          <w:tcPr>
            <w:tcW w:w="675" w:type="dxa"/>
          </w:tcPr>
          <w:p w14:paraId="4D3180EB" w14:textId="77777777" w:rsidR="003446C9" w:rsidRDefault="003446C9" w:rsidP="003446C9">
            <w:pPr>
              <w:rPr>
                <w:rFonts w:cs="Arial"/>
              </w:rPr>
            </w:pPr>
          </w:p>
        </w:tc>
        <w:tc>
          <w:tcPr>
            <w:tcW w:w="1701" w:type="dxa"/>
          </w:tcPr>
          <w:p w14:paraId="7F2B9301" w14:textId="77777777" w:rsidR="003446C9" w:rsidRDefault="003446C9" w:rsidP="003446C9">
            <w:pPr>
              <w:rPr>
                <w:rFonts w:cs="Arial"/>
              </w:rPr>
            </w:pPr>
            <w:r>
              <w:rPr>
                <w:rFonts w:cs="Arial"/>
              </w:rPr>
              <w:t>B</w:t>
            </w:r>
          </w:p>
        </w:tc>
        <w:tc>
          <w:tcPr>
            <w:tcW w:w="4678" w:type="dxa"/>
          </w:tcPr>
          <w:p w14:paraId="45B3932F" w14:textId="77777777" w:rsidR="003446C9" w:rsidRDefault="003446C9" w:rsidP="003446C9">
            <w:pPr>
              <w:jc w:val="center"/>
              <w:rPr>
                <w:rFonts w:cs="Arial"/>
              </w:rPr>
            </w:pPr>
            <w:r>
              <w:rPr>
                <w:rFonts w:cs="Arial"/>
              </w:rPr>
              <w:t>70 - 79%</w:t>
            </w:r>
          </w:p>
        </w:tc>
        <w:tc>
          <w:tcPr>
            <w:tcW w:w="2414" w:type="dxa"/>
          </w:tcPr>
          <w:p w14:paraId="15225BCD" w14:textId="77777777" w:rsidR="003446C9" w:rsidRDefault="003446C9" w:rsidP="003446C9">
            <w:pPr>
              <w:jc w:val="center"/>
              <w:rPr>
                <w:rFonts w:cs="Arial"/>
              </w:rPr>
            </w:pPr>
            <w:r>
              <w:rPr>
                <w:rFonts w:cs="Arial"/>
              </w:rPr>
              <w:t>3.00</w:t>
            </w:r>
          </w:p>
        </w:tc>
      </w:tr>
      <w:tr w:rsidR="003446C9" w14:paraId="6F9BB2D7" w14:textId="77777777">
        <w:tc>
          <w:tcPr>
            <w:tcW w:w="675" w:type="dxa"/>
          </w:tcPr>
          <w:p w14:paraId="47B39A6C" w14:textId="77777777" w:rsidR="003446C9" w:rsidRDefault="003446C9" w:rsidP="003446C9">
            <w:pPr>
              <w:rPr>
                <w:rFonts w:cs="Arial"/>
              </w:rPr>
            </w:pPr>
          </w:p>
        </w:tc>
        <w:tc>
          <w:tcPr>
            <w:tcW w:w="1701" w:type="dxa"/>
          </w:tcPr>
          <w:p w14:paraId="5037F228" w14:textId="77777777" w:rsidR="003446C9" w:rsidRDefault="003446C9" w:rsidP="003446C9">
            <w:pPr>
              <w:rPr>
                <w:rFonts w:cs="Arial"/>
              </w:rPr>
            </w:pPr>
            <w:r>
              <w:rPr>
                <w:rFonts w:cs="Arial"/>
              </w:rPr>
              <w:t>C</w:t>
            </w:r>
          </w:p>
        </w:tc>
        <w:tc>
          <w:tcPr>
            <w:tcW w:w="4678" w:type="dxa"/>
          </w:tcPr>
          <w:p w14:paraId="0D51C8F8" w14:textId="77777777" w:rsidR="003446C9" w:rsidRDefault="003446C9" w:rsidP="003446C9">
            <w:pPr>
              <w:jc w:val="center"/>
              <w:rPr>
                <w:rFonts w:cs="Arial"/>
              </w:rPr>
            </w:pPr>
            <w:r>
              <w:rPr>
                <w:rFonts w:cs="Arial"/>
              </w:rPr>
              <w:t>60 - 69%</w:t>
            </w:r>
          </w:p>
        </w:tc>
        <w:tc>
          <w:tcPr>
            <w:tcW w:w="2414" w:type="dxa"/>
          </w:tcPr>
          <w:p w14:paraId="15977CCE" w14:textId="77777777" w:rsidR="003446C9" w:rsidRDefault="003446C9" w:rsidP="003446C9">
            <w:pPr>
              <w:jc w:val="center"/>
              <w:rPr>
                <w:rFonts w:cs="Arial"/>
              </w:rPr>
            </w:pPr>
            <w:r>
              <w:rPr>
                <w:rFonts w:cs="Arial"/>
              </w:rPr>
              <w:t>2.00</w:t>
            </w:r>
          </w:p>
        </w:tc>
      </w:tr>
      <w:tr w:rsidR="003446C9" w14:paraId="6083E16E" w14:textId="77777777">
        <w:tc>
          <w:tcPr>
            <w:tcW w:w="675" w:type="dxa"/>
          </w:tcPr>
          <w:p w14:paraId="4328D14D" w14:textId="77777777" w:rsidR="003446C9" w:rsidRDefault="003446C9" w:rsidP="003446C9">
            <w:pPr>
              <w:rPr>
                <w:rFonts w:cs="Arial"/>
              </w:rPr>
            </w:pPr>
          </w:p>
        </w:tc>
        <w:tc>
          <w:tcPr>
            <w:tcW w:w="1701" w:type="dxa"/>
          </w:tcPr>
          <w:p w14:paraId="0FF23FBB" w14:textId="77777777" w:rsidR="003446C9" w:rsidRDefault="003446C9" w:rsidP="003446C9">
            <w:pPr>
              <w:rPr>
                <w:rFonts w:cs="Arial"/>
              </w:rPr>
            </w:pPr>
            <w:r>
              <w:rPr>
                <w:rFonts w:cs="Arial"/>
              </w:rPr>
              <w:t>D</w:t>
            </w:r>
          </w:p>
        </w:tc>
        <w:tc>
          <w:tcPr>
            <w:tcW w:w="4678" w:type="dxa"/>
          </w:tcPr>
          <w:p w14:paraId="5B83AAB8" w14:textId="77777777" w:rsidR="003446C9" w:rsidRDefault="003446C9" w:rsidP="003446C9">
            <w:pPr>
              <w:jc w:val="center"/>
              <w:rPr>
                <w:rFonts w:cs="Arial"/>
              </w:rPr>
            </w:pPr>
            <w:r>
              <w:rPr>
                <w:rFonts w:cs="Arial"/>
              </w:rPr>
              <w:t>50 – 59%</w:t>
            </w:r>
          </w:p>
        </w:tc>
        <w:tc>
          <w:tcPr>
            <w:tcW w:w="2414" w:type="dxa"/>
          </w:tcPr>
          <w:p w14:paraId="6539411D" w14:textId="77777777" w:rsidR="003446C9" w:rsidRDefault="003446C9" w:rsidP="003446C9">
            <w:pPr>
              <w:jc w:val="center"/>
              <w:rPr>
                <w:rFonts w:cs="Arial"/>
              </w:rPr>
            </w:pPr>
            <w:r>
              <w:rPr>
                <w:rFonts w:cs="Arial"/>
              </w:rPr>
              <w:t>1.00</w:t>
            </w:r>
          </w:p>
        </w:tc>
      </w:tr>
      <w:tr w:rsidR="003446C9" w14:paraId="7F326D54" w14:textId="77777777">
        <w:tc>
          <w:tcPr>
            <w:tcW w:w="675" w:type="dxa"/>
          </w:tcPr>
          <w:p w14:paraId="3E6C2861" w14:textId="77777777" w:rsidR="003446C9" w:rsidRDefault="003446C9" w:rsidP="003446C9">
            <w:pPr>
              <w:rPr>
                <w:rFonts w:cs="Arial"/>
              </w:rPr>
            </w:pPr>
          </w:p>
        </w:tc>
        <w:tc>
          <w:tcPr>
            <w:tcW w:w="1701" w:type="dxa"/>
          </w:tcPr>
          <w:p w14:paraId="5655EEE6" w14:textId="77777777" w:rsidR="003446C9" w:rsidRDefault="003446C9" w:rsidP="003446C9">
            <w:pPr>
              <w:rPr>
                <w:rFonts w:cs="Arial"/>
              </w:rPr>
            </w:pPr>
            <w:r>
              <w:rPr>
                <w:rFonts w:cs="Arial"/>
              </w:rPr>
              <w:t>F (Fail)</w:t>
            </w:r>
          </w:p>
        </w:tc>
        <w:tc>
          <w:tcPr>
            <w:tcW w:w="4678" w:type="dxa"/>
          </w:tcPr>
          <w:p w14:paraId="39BAC958" w14:textId="77777777" w:rsidR="003446C9" w:rsidRDefault="003446C9" w:rsidP="003446C9">
            <w:pPr>
              <w:jc w:val="center"/>
              <w:rPr>
                <w:rFonts w:cs="Arial"/>
              </w:rPr>
            </w:pPr>
            <w:r>
              <w:rPr>
                <w:rFonts w:cs="Arial"/>
              </w:rPr>
              <w:t>49% and below</w:t>
            </w:r>
          </w:p>
        </w:tc>
        <w:tc>
          <w:tcPr>
            <w:tcW w:w="2414" w:type="dxa"/>
          </w:tcPr>
          <w:p w14:paraId="4DCAFC00" w14:textId="77777777" w:rsidR="003446C9" w:rsidRDefault="003446C9" w:rsidP="003446C9">
            <w:pPr>
              <w:jc w:val="center"/>
              <w:rPr>
                <w:rFonts w:cs="Arial"/>
              </w:rPr>
            </w:pPr>
            <w:r>
              <w:rPr>
                <w:rFonts w:cs="Arial"/>
              </w:rPr>
              <w:t>0.00</w:t>
            </w:r>
          </w:p>
        </w:tc>
      </w:tr>
      <w:tr w:rsidR="003446C9" w14:paraId="3F7AE42C" w14:textId="77777777">
        <w:tc>
          <w:tcPr>
            <w:tcW w:w="675" w:type="dxa"/>
          </w:tcPr>
          <w:p w14:paraId="4C992DD8" w14:textId="77777777" w:rsidR="003446C9" w:rsidRDefault="003446C9" w:rsidP="003446C9">
            <w:pPr>
              <w:rPr>
                <w:rFonts w:cs="Arial"/>
              </w:rPr>
            </w:pPr>
          </w:p>
        </w:tc>
        <w:tc>
          <w:tcPr>
            <w:tcW w:w="1701" w:type="dxa"/>
          </w:tcPr>
          <w:p w14:paraId="2B809AE6" w14:textId="77777777" w:rsidR="003446C9" w:rsidRDefault="003446C9" w:rsidP="003446C9">
            <w:pPr>
              <w:rPr>
                <w:rFonts w:cs="Arial"/>
              </w:rPr>
            </w:pPr>
            <w:r>
              <w:rPr>
                <w:rFonts w:cs="Arial"/>
              </w:rPr>
              <w:t>CR (Credit)</w:t>
            </w:r>
          </w:p>
        </w:tc>
        <w:tc>
          <w:tcPr>
            <w:tcW w:w="4678" w:type="dxa"/>
          </w:tcPr>
          <w:p w14:paraId="7FC344D0" w14:textId="77777777" w:rsidR="003446C9" w:rsidRDefault="003446C9" w:rsidP="003446C9">
            <w:pPr>
              <w:rPr>
                <w:rFonts w:cs="Arial"/>
              </w:rPr>
            </w:pPr>
            <w:r>
              <w:rPr>
                <w:rFonts w:cs="Arial"/>
              </w:rPr>
              <w:t>Credit for diploma requirements has been awarded.</w:t>
            </w:r>
          </w:p>
        </w:tc>
        <w:tc>
          <w:tcPr>
            <w:tcW w:w="2414" w:type="dxa"/>
          </w:tcPr>
          <w:p w14:paraId="0133E8E9" w14:textId="77777777" w:rsidR="003446C9" w:rsidRDefault="003446C9" w:rsidP="003446C9">
            <w:pPr>
              <w:jc w:val="center"/>
              <w:rPr>
                <w:rFonts w:cs="Arial"/>
              </w:rPr>
            </w:pPr>
          </w:p>
        </w:tc>
      </w:tr>
      <w:tr w:rsidR="003446C9" w14:paraId="496CFE2A" w14:textId="77777777">
        <w:tc>
          <w:tcPr>
            <w:tcW w:w="675" w:type="dxa"/>
          </w:tcPr>
          <w:p w14:paraId="6890484C" w14:textId="77777777" w:rsidR="003446C9" w:rsidRDefault="003446C9" w:rsidP="003446C9">
            <w:pPr>
              <w:rPr>
                <w:rFonts w:cs="Arial"/>
              </w:rPr>
            </w:pPr>
          </w:p>
        </w:tc>
        <w:tc>
          <w:tcPr>
            <w:tcW w:w="1701" w:type="dxa"/>
          </w:tcPr>
          <w:p w14:paraId="02326886" w14:textId="77777777" w:rsidR="003446C9" w:rsidRDefault="003446C9" w:rsidP="003446C9">
            <w:pPr>
              <w:rPr>
                <w:rFonts w:cs="Arial"/>
              </w:rPr>
            </w:pPr>
            <w:r>
              <w:rPr>
                <w:rFonts w:cs="Arial"/>
              </w:rPr>
              <w:t>S</w:t>
            </w:r>
          </w:p>
        </w:tc>
        <w:tc>
          <w:tcPr>
            <w:tcW w:w="4678" w:type="dxa"/>
          </w:tcPr>
          <w:p w14:paraId="62E09925" w14:textId="77777777" w:rsidR="003446C9" w:rsidRDefault="003446C9" w:rsidP="003446C9">
            <w:pPr>
              <w:rPr>
                <w:rFonts w:cs="Arial"/>
              </w:rPr>
            </w:pPr>
            <w:r>
              <w:rPr>
                <w:rFonts w:cs="Arial"/>
              </w:rPr>
              <w:t>Satisfactory achievement in field /clinical placement or non-graded subject area.</w:t>
            </w:r>
          </w:p>
        </w:tc>
        <w:tc>
          <w:tcPr>
            <w:tcW w:w="2414" w:type="dxa"/>
          </w:tcPr>
          <w:p w14:paraId="5D6010AF" w14:textId="77777777" w:rsidR="003446C9" w:rsidRDefault="003446C9" w:rsidP="003446C9">
            <w:pPr>
              <w:jc w:val="center"/>
              <w:rPr>
                <w:rFonts w:cs="Arial"/>
              </w:rPr>
            </w:pPr>
          </w:p>
        </w:tc>
      </w:tr>
      <w:tr w:rsidR="003446C9" w14:paraId="1D607785" w14:textId="77777777">
        <w:tc>
          <w:tcPr>
            <w:tcW w:w="675" w:type="dxa"/>
          </w:tcPr>
          <w:p w14:paraId="755F5D02" w14:textId="77777777" w:rsidR="003446C9" w:rsidRDefault="003446C9" w:rsidP="003446C9">
            <w:pPr>
              <w:rPr>
                <w:rFonts w:cs="Arial"/>
              </w:rPr>
            </w:pPr>
          </w:p>
        </w:tc>
        <w:tc>
          <w:tcPr>
            <w:tcW w:w="1701" w:type="dxa"/>
          </w:tcPr>
          <w:p w14:paraId="66800811" w14:textId="77777777" w:rsidR="003446C9" w:rsidRDefault="003446C9" w:rsidP="003446C9">
            <w:pPr>
              <w:rPr>
                <w:rFonts w:cs="Arial"/>
              </w:rPr>
            </w:pPr>
            <w:r>
              <w:rPr>
                <w:rFonts w:cs="Arial"/>
              </w:rPr>
              <w:t>U</w:t>
            </w:r>
          </w:p>
        </w:tc>
        <w:tc>
          <w:tcPr>
            <w:tcW w:w="4678" w:type="dxa"/>
          </w:tcPr>
          <w:p w14:paraId="58C25535" w14:textId="77777777" w:rsidR="003446C9" w:rsidRDefault="003446C9" w:rsidP="003446C9">
            <w:pPr>
              <w:rPr>
                <w:rFonts w:cs="Arial"/>
              </w:rPr>
            </w:pPr>
            <w:r>
              <w:rPr>
                <w:rFonts w:cs="Arial"/>
              </w:rPr>
              <w:t>Unsatisfactory achievement in field/clinical placement or non-graded subject area.</w:t>
            </w:r>
          </w:p>
        </w:tc>
        <w:tc>
          <w:tcPr>
            <w:tcW w:w="2414" w:type="dxa"/>
          </w:tcPr>
          <w:p w14:paraId="324BB4B6" w14:textId="77777777" w:rsidR="003446C9" w:rsidRDefault="003446C9" w:rsidP="003446C9">
            <w:pPr>
              <w:jc w:val="center"/>
              <w:rPr>
                <w:rFonts w:cs="Arial"/>
              </w:rPr>
            </w:pPr>
          </w:p>
        </w:tc>
      </w:tr>
      <w:tr w:rsidR="003446C9" w14:paraId="63D4A86D" w14:textId="77777777">
        <w:tc>
          <w:tcPr>
            <w:tcW w:w="675" w:type="dxa"/>
          </w:tcPr>
          <w:p w14:paraId="18D5F526" w14:textId="77777777" w:rsidR="003446C9" w:rsidRDefault="003446C9" w:rsidP="003446C9">
            <w:pPr>
              <w:rPr>
                <w:rFonts w:cs="Arial"/>
              </w:rPr>
            </w:pPr>
          </w:p>
        </w:tc>
        <w:tc>
          <w:tcPr>
            <w:tcW w:w="1701" w:type="dxa"/>
          </w:tcPr>
          <w:p w14:paraId="632A5F63" w14:textId="77777777" w:rsidR="003446C9" w:rsidRDefault="003446C9" w:rsidP="003446C9">
            <w:pPr>
              <w:rPr>
                <w:rFonts w:cs="Arial"/>
              </w:rPr>
            </w:pPr>
            <w:r>
              <w:rPr>
                <w:rFonts w:cs="Arial"/>
              </w:rPr>
              <w:t>X</w:t>
            </w:r>
          </w:p>
        </w:tc>
        <w:tc>
          <w:tcPr>
            <w:tcW w:w="4678" w:type="dxa"/>
          </w:tcPr>
          <w:p w14:paraId="6B9A35B9" w14:textId="77777777" w:rsidR="003446C9" w:rsidRDefault="003446C9" w:rsidP="003446C9">
            <w:pPr>
              <w:rPr>
                <w:rFonts w:cs="Arial"/>
              </w:rPr>
            </w:pPr>
            <w:r>
              <w:rPr>
                <w:rFonts w:cs="Arial"/>
              </w:rPr>
              <w:t>A temporary grade limited to situations with extenuating circumstances giving a student additional time to complete the requirements for a course.</w:t>
            </w:r>
          </w:p>
        </w:tc>
        <w:tc>
          <w:tcPr>
            <w:tcW w:w="2414" w:type="dxa"/>
          </w:tcPr>
          <w:p w14:paraId="160BF578" w14:textId="77777777" w:rsidR="003446C9" w:rsidRDefault="003446C9" w:rsidP="003446C9">
            <w:pPr>
              <w:jc w:val="center"/>
              <w:rPr>
                <w:rFonts w:cs="Arial"/>
              </w:rPr>
            </w:pPr>
          </w:p>
        </w:tc>
      </w:tr>
      <w:tr w:rsidR="003446C9" w14:paraId="4E53EF1A" w14:textId="77777777">
        <w:tc>
          <w:tcPr>
            <w:tcW w:w="675" w:type="dxa"/>
          </w:tcPr>
          <w:p w14:paraId="704E4166" w14:textId="77777777" w:rsidR="003446C9" w:rsidRDefault="003446C9" w:rsidP="003446C9">
            <w:pPr>
              <w:rPr>
                <w:rFonts w:cs="Arial"/>
              </w:rPr>
            </w:pPr>
          </w:p>
        </w:tc>
        <w:tc>
          <w:tcPr>
            <w:tcW w:w="1701" w:type="dxa"/>
          </w:tcPr>
          <w:p w14:paraId="052FE42A" w14:textId="77777777" w:rsidR="003446C9" w:rsidRDefault="003446C9" w:rsidP="003446C9">
            <w:pPr>
              <w:rPr>
                <w:rFonts w:cs="Arial"/>
              </w:rPr>
            </w:pPr>
            <w:r>
              <w:rPr>
                <w:rFonts w:cs="Arial"/>
              </w:rPr>
              <w:t>NR</w:t>
            </w:r>
          </w:p>
        </w:tc>
        <w:tc>
          <w:tcPr>
            <w:tcW w:w="4678" w:type="dxa"/>
          </w:tcPr>
          <w:p w14:paraId="1950C759" w14:textId="77777777" w:rsidR="003446C9" w:rsidRDefault="003446C9" w:rsidP="003446C9">
            <w:pPr>
              <w:rPr>
                <w:rFonts w:cs="Arial"/>
              </w:rPr>
            </w:pPr>
            <w:r>
              <w:rPr>
                <w:rFonts w:cs="Arial"/>
              </w:rPr>
              <w:t xml:space="preserve">Grade not reported to Registrar's office.  </w:t>
            </w:r>
          </w:p>
        </w:tc>
        <w:tc>
          <w:tcPr>
            <w:tcW w:w="2414" w:type="dxa"/>
          </w:tcPr>
          <w:p w14:paraId="4AFC5BA0" w14:textId="77777777" w:rsidR="003446C9" w:rsidRDefault="003446C9" w:rsidP="003446C9">
            <w:pPr>
              <w:jc w:val="center"/>
              <w:rPr>
                <w:rFonts w:cs="Arial"/>
              </w:rPr>
            </w:pPr>
          </w:p>
        </w:tc>
      </w:tr>
      <w:tr w:rsidR="003446C9" w14:paraId="474ACE84" w14:textId="77777777">
        <w:tc>
          <w:tcPr>
            <w:tcW w:w="675" w:type="dxa"/>
          </w:tcPr>
          <w:p w14:paraId="05089A75" w14:textId="77777777" w:rsidR="003446C9" w:rsidRDefault="003446C9" w:rsidP="003446C9">
            <w:pPr>
              <w:rPr>
                <w:rFonts w:cs="Arial"/>
              </w:rPr>
            </w:pPr>
          </w:p>
        </w:tc>
        <w:tc>
          <w:tcPr>
            <w:tcW w:w="1701" w:type="dxa"/>
          </w:tcPr>
          <w:p w14:paraId="361A1E19" w14:textId="77777777" w:rsidR="003446C9" w:rsidRDefault="003446C9" w:rsidP="003446C9">
            <w:pPr>
              <w:rPr>
                <w:rFonts w:cs="Arial"/>
              </w:rPr>
            </w:pPr>
            <w:r>
              <w:rPr>
                <w:rFonts w:cs="Arial"/>
              </w:rPr>
              <w:t>W</w:t>
            </w:r>
          </w:p>
        </w:tc>
        <w:tc>
          <w:tcPr>
            <w:tcW w:w="4678" w:type="dxa"/>
          </w:tcPr>
          <w:p w14:paraId="23016346" w14:textId="77777777" w:rsidR="003446C9" w:rsidRDefault="003446C9" w:rsidP="003446C9">
            <w:pPr>
              <w:rPr>
                <w:rFonts w:cs="Arial"/>
              </w:rPr>
            </w:pPr>
            <w:r>
              <w:rPr>
                <w:rFonts w:cs="Arial"/>
              </w:rPr>
              <w:t>Student has withdrawn from the course without academic penalty.</w:t>
            </w:r>
          </w:p>
        </w:tc>
        <w:tc>
          <w:tcPr>
            <w:tcW w:w="2414" w:type="dxa"/>
          </w:tcPr>
          <w:p w14:paraId="074A4522" w14:textId="77777777" w:rsidR="003446C9" w:rsidRDefault="003446C9" w:rsidP="003446C9">
            <w:pPr>
              <w:jc w:val="center"/>
              <w:rPr>
                <w:rFonts w:cs="Arial"/>
              </w:rPr>
            </w:pPr>
          </w:p>
        </w:tc>
      </w:tr>
    </w:tbl>
    <w:p w14:paraId="1BE17B64" w14:textId="77777777" w:rsidR="003446C9" w:rsidRDefault="003446C9" w:rsidP="003446C9"/>
    <w:tbl>
      <w:tblPr>
        <w:tblW w:w="0" w:type="auto"/>
        <w:tblLayout w:type="fixed"/>
        <w:tblLook w:val="0000" w:firstRow="0" w:lastRow="0" w:firstColumn="0" w:lastColumn="0" w:noHBand="0" w:noVBand="0"/>
      </w:tblPr>
      <w:tblGrid>
        <w:gridCol w:w="675"/>
        <w:gridCol w:w="8793"/>
      </w:tblGrid>
      <w:tr w:rsidR="003446C9" w14:paraId="32D7125E" w14:textId="77777777">
        <w:trPr>
          <w:cantSplit/>
        </w:trPr>
        <w:tc>
          <w:tcPr>
            <w:tcW w:w="675" w:type="dxa"/>
          </w:tcPr>
          <w:p w14:paraId="34477236" w14:textId="77777777" w:rsidR="003446C9" w:rsidRDefault="003446C9" w:rsidP="003446C9">
            <w:pPr>
              <w:rPr>
                <w:rFonts w:cs="Arial"/>
              </w:rPr>
            </w:pPr>
          </w:p>
        </w:tc>
        <w:tc>
          <w:tcPr>
            <w:tcW w:w="8793" w:type="dxa"/>
          </w:tcPr>
          <w:p w14:paraId="33F55503" w14:textId="77777777" w:rsidR="003446C9" w:rsidRDefault="003446C9" w:rsidP="003446C9">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14:paraId="65CB344C" w14:textId="77777777" w:rsidR="003446C9" w:rsidRDefault="003446C9" w:rsidP="003446C9">
            <w:pPr>
              <w:rPr>
                <w:rFonts w:cs="Arial"/>
              </w:rPr>
            </w:pPr>
          </w:p>
          <w:p w14:paraId="30AA6089" w14:textId="77777777" w:rsidR="008F6522" w:rsidRDefault="003446C9" w:rsidP="001014D5">
            <w:pPr>
              <w:rPr>
                <w:rFonts w:cs="Arial"/>
              </w:rPr>
            </w:pPr>
            <w:r>
              <w:rPr>
                <w:rFonts w:cs="Arial"/>
              </w:rPr>
              <w:t>It is also important to note, that the minimum o</w:t>
            </w:r>
            <w:r w:rsidR="00E45D17">
              <w:rPr>
                <w:rFonts w:cs="Arial"/>
              </w:rPr>
              <w:t xml:space="preserve">verall GPA required in order </w:t>
            </w:r>
            <w:proofErr w:type="gramStart"/>
            <w:r w:rsidR="00E45D17">
              <w:rPr>
                <w:rFonts w:cs="Arial"/>
              </w:rPr>
              <w:t xml:space="preserve">to </w:t>
            </w:r>
            <w:r>
              <w:rPr>
                <w:rFonts w:cs="Arial"/>
              </w:rPr>
              <w:t>graduate</w:t>
            </w:r>
            <w:proofErr w:type="gramEnd"/>
            <w:r>
              <w:rPr>
                <w:rFonts w:cs="Arial"/>
              </w:rPr>
              <w:t xml:space="preserve"> from a Sault College program remains 2.0.</w:t>
            </w:r>
          </w:p>
          <w:p w14:paraId="13462896" w14:textId="77777777" w:rsidR="00370C82" w:rsidRDefault="00370C82" w:rsidP="001014D5">
            <w:pPr>
              <w:rPr>
                <w:rFonts w:cs="Arial"/>
              </w:rPr>
            </w:pPr>
          </w:p>
          <w:p w14:paraId="7F17B74A" w14:textId="77777777" w:rsidR="00370C82" w:rsidRDefault="00370C82" w:rsidP="00370C82">
            <w:pPr>
              <w:rPr>
                <w:i/>
                <w:iCs/>
                <w:lang w:val="en-US"/>
              </w:rPr>
            </w:pPr>
            <w:r>
              <w:rPr>
                <w:iCs/>
                <w:lang w:val="en-US"/>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r>
              <w:rPr>
                <w:i/>
                <w:iCs/>
                <w:lang w:val="en-US"/>
              </w:rPr>
              <w:t xml:space="preserve">. </w:t>
            </w:r>
          </w:p>
          <w:p w14:paraId="2A87B27C" w14:textId="1587B466" w:rsidR="00370C82" w:rsidRPr="001014D5" w:rsidRDefault="00370C82" w:rsidP="001014D5">
            <w:pPr>
              <w:rPr>
                <w:rFonts w:cs="Arial"/>
              </w:rPr>
            </w:pPr>
            <w:bookmarkStart w:id="0" w:name="_GoBack"/>
            <w:bookmarkEnd w:id="0"/>
          </w:p>
        </w:tc>
      </w:tr>
    </w:tbl>
    <w:p w14:paraId="7FE87962" w14:textId="77777777" w:rsidR="002029AD" w:rsidRDefault="002029AD" w:rsidP="003446C9"/>
    <w:tbl>
      <w:tblPr>
        <w:tblW w:w="0" w:type="auto"/>
        <w:tblLayout w:type="fixed"/>
        <w:tblLook w:val="0000" w:firstRow="0" w:lastRow="0" w:firstColumn="0" w:lastColumn="0" w:noHBand="0" w:noVBand="0"/>
      </w:tblPr>
      <w:tblGrid>
        <w:gridCol w:w="675"/>
        <w:gridCol w:w="8793"/>
      </w:tblGrid>
      <w:tr w:rsidR="003446C9" w14:paraId="33DACA14" w14:textId="77777777">
        <w:trPr>
          <w:cantSplit/>
        </w:trPr>
        <w:tc>
          <w:tcPr>
            <w:tcW w:w="675" w:type="dxa"/>
          </w:tcPr>
          <w:p w14:paraId="1485B19F" w14:textId="77777777" w:rsidR="003446C9" w:rsidRDefault="003446C9" w:rsidP="003446C9">
            <w:pPr>
              <w:rPr>
                <w:b/>
              </w:rPr>
            </w:pPr>
            <w:r>
              <w:rPr>
                <w:b/>
              </w:rPr>
              <w:t>VI.</w:t>
            </w:r>
          </w:p>
        </w:tc>
        <w:tc>
          <w:tcPr>
            <w:tcW w:w="8793" w:type="dxa"/>
          </w:tcPr>
          <w:p w14:paraId="67FBCE8A" w14:textId="77777777" w:rsidR="003446C9" w:rsidRDefault="003446C9" w:rsidP="003446C9">
            <w:pPr>
              <w:rPr>
                <w:b/>
              </w:rPr>
            </w:pPr>
            <w:r>
              <w:rPr>
                <w:b/>
              </w:rPr>
              <w:t>SPECIAL NOTES:</w:t>
            </w:r>
          </w:p>
          <w:p w14:paraId="422F83A9" w14:textId="77777777" w:rsidR="003541E0" w:rsidRPr="003541E0" w:rsidRDefault="003541E0" w:rsidP="003446C9">
            <w:pPr>
              <w:rPr>
                <w:b/>
              </w:rPr>
            </w:pPr>
          </w:p>
        </w:tc>
      </w:tr>
    </w:tbl>
    <w:p w14:paraId="6B873961" w14:textId="77777777" w:rsidR="006A418B" w:rsidRDefault="006A418B" w:rsidP="003541E0">
      <w:pPr>
        <w:pStyle w:val="EnvelopeReturn"/>
        <w:ind w:firstLine="720"/>
        <w:jc w:val="both"/>
        <w:rPr>
          <w:rFonts w:ascii="Times New Roman" w:hAnsi="Times New Roman"/>
        </w:rPr>
      </w:pPr>
      <w:r w:rsidRPr="006A418B">
        <w:rPr>
          <w:rFonts w:ascii="Times New Roman" w:hAnsi="Times New Roman"/>
          <w:u w:val="single"/>
        </w:rPr>
        <w:t>Attendance</w:t>
      </w:r>
      <w:r>
        <w:rPr>
          <w:rFonts w:ascii="Times New Roman" w:hAnsi="Times New Roman"/>
        </w:rPr>
        <w:t>:</w:t>
      </w:r>
    </w:p>
    <w:p w14:paraId="3DB12F75" w14:textId="77777777" w:rsidR="00987CFE" w:rsidRDefault="00987CFE" w:rsidP="003541E0">
      <w:pPr>
        <w:pStyle w:val="EnvelopeReturn"/>
        <w:ind w:left="720"/>
        <w:jc w:val="both"/>
        <w:rPr>
          <w:rFonts w:ascii="Times New Roman" w:hAnsi="Times New Roman"/>
        </w:rPr>
      </w:pPr>
      <w:r>
        <w:rPr>
          <w:rFonts w:ascii="Times New Roman" w:hAnsi="Times New Roman"/>
        </w:rPr>
        <w:t>Sault College is committed to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003541E0">
        <w:rPr>
          <w:rFonts w:ascii="Times New Roman" w:hAnsi="Times New Roman"/>
        </w:rPr>
        <w:t xml:space="preserve">  </w:t>
      </w:r>
    </w:p>
    <w:p w14:paraId="6E7DD8EC" w14:textId="77777777" w:rsidR="001271E0" w:rsidRDefault="001271E0" w:rsidP="003541E0">
      <w:pPr>
        <w:pStyle w:val="EnvelopeReturn"/>
        <w:ind w:left="720"/>
        <w:jc w:val="both"/>
        <w:rPr>
          <w:rFonts w:ascii="Times New Roman" w:hAnsi="Times New Roman"/>
        </w:rPr>
      </w:pPr>
    </w:p>
    <w:p w14:paraId="6CF7B8DD" w14:textId="0A36E8B2" w:rsidR="001271E0" w:rsidRDefault="001271E0" w:rsidP="003541E0">
      <w:pPr>
        <w:pStyle w:val="EnvelopeReturn"/>
        <w:ind w:left="720"/>
        <w:jc w:val="both"/>
        <w:rPr>
          <w:rFonts w:ascii="Times New Roman" w:hAnsi="Times New Roman"/>
        </w:rPr>
      </w:pPr>
      <w:r w:rsidRPr="001271E0">
        <w:rPr>
          <w:rFonts w:ascii="Times New Roman" w:hAnsi="Times New Roman"/>
        </w:rPr>
        <w:lastRenderedPageBreak/>
        <w:t>All courses in the Child and Youth Care (Worker) progra</w:t>
      </w:r>
      <w:r w:rsidR="007276DD">
        <w:rPr>
          <w:rFonts w:ascii="Times New Roman" w:hAnsi="Times New Roman"/>
        </w:rPr>
        <w:t xml:space="preserve">m follow the Fatal Error Policy, as well as APA Standards </w:t>
      </w:r>
      <w:r w:rsidRPr="001271E0">
        <w:rPr>
          <w:rFonts w:ascii="Times New Roman" w:hAnsi="Times New Roman"/>
        </w:rPr>
        <w:t>for all assignments submitted. Faculty will review this with students at the</w:t>
      </w:r>
      <w:r w:rsidR="007276DD">
        <w:rPr>
          <w:rFonts w:ascii="Times New Roman" w:hAnsi="Times New Roman"/>
        </w:rPr>
        <w:t xml:space="preserve"> beginning of each course. D</w:t>
      </w:r>
      <w:r w:rsidRPr="001271E0">
        <w:rPr>
          <w:rFonts w:ascii="Times New Roman" w:hAnsi="Times New Roman"/>
        </w:rPr>
        <w:t>etailed docum</w:t>
      </w:r>
      <w:r w:rsidR="007276DD">
        <w:rPr>
          <w:rFonts w:ascii="Times New Roman" w:hAnsi="Times New Roman"/>
        </w:rPr>
        <w:t>ents on D2L course sites will be posted</w:t>
      </w:r>
      <w:r>
        <w:t>.</w:t>
      </w:r>
    </w:p>
    <w:p w14:paraId="517660A9" w14:textId="77777777" w:rsidR="00987CFE" w:rsidRDefault="00987CFE" w:rsidP="00987CFE">
      <w:pPr>
        <w:pStyle w:val="EnvelopeReturn"/>
        <w:rPr>
          <w:rFonts w:ascii="Times New Roman" w:hAnsi="Times New Roman"/>
        </w:rPr>
      </w:pPr>
    </w:p>
    <w:p w14:paraId="45672656" w14:textId="77777777" w:rsidR="00987CFE" w:rsidRDefault="00987CFE" w:rsidP="00987CFE">
      <w:pPr>
        <w:pStyle w:val="EnvelopeReturn"/>
        <w:rPr>
          <w:rFonts w:ascii="Times New Roman" w:hAnsi="Times New Roman"/>
        </w:rPr>
      </w:pPr>
      <w:r w:rsidRPr="006A418B">
        <w:rPr>
          <w:rFonts w:ascii="Times New Roman" w:hAnsi="Times New Roman"/>
          <w:b/>
        </w:rPr>
        <w:t>VII.</w:t>
      </w:r>
      <w:r w:rsidRPr="006A418B">
        <w:rPr>
          <w:rFonts w:ascii="Times New Roman" w:hAnsi="Times New Roman"/>
          <w:b/>
        </w:rPr>
        <w:tab/>
      </w:r>
      <w:r w:rsidR="006A418B" w:rsidRPr="006A418B">
        <w:rPr>
          <w:rFonts w:ascii="Times New Roman" w:hAnsi="Times New Roman"/>
          <w:b/>
        </w:rPr>
        <w:t>COURSE OUTLINE ADDENDUM</w:t>
      </w:r>
      <w:r w:rsidR="006A418B">
        <w:rPr>
          <w:rFonts w:ascii="Times New Roman" w:hAnsi="Times New Roman"/>
        </w:rPr>
        <w:t>:</w:t>
      </w:r>
    </w:p>
    <w:p w14:paraId="21367D26" w14:textId="77777777" w:rsidR="006A418B" w:rsidRDefault="006A418B" w:rsidP="00987CFE">
      <w:pPr>
        <w:pStyle w:val="EnvelopeReturn"/>
        <w:rPr>
          <w:rFonts w:ascii="Times New Roman" w:hAnsi="Times New Roman"/>
        </w:rPr>
      </w:pPr>
    </w:p>
    <w:p w14:paraId="3CD851B3" w14:textId="4852A673" w:rsidR="003446C9" w:rsidRPr="001014D5" w:rsidRDefault="006A418B" w:rsidP="001014D5">
      <w:pPr>
        <w:pStyle w:val="EnvelopeReturn"/>
        <w:ind w:left="720"/>
        <w:rPr>
          <w:rFonts w:ascii="Times New Roman" w:hAnsi="Times New Roman"/>
        </w:rPr>
      </w:pPr>
      <w:r>
        <w:rPr>
          <w:rFonts w:ascii="Times New Roman" w:hAnsi="Times New Roman"/>
        </w:rPr>
        <w:t>The provisions contained in the addendum located on the portal form part of this course outline.</w:t>
      </w:r>
    </w:p>
    <w:sectPr w:rsidR="003446C9" w:rsidRPr="001014D5" w:rsidSect="003446C9">
      <w:headerReference w:type="default" r:id="rId9"/>
      <w:pgSz w:w="12240" w:h="15840"/>
      <w:pgMar w:top="1080" w:right="1440" w:bottom="90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F8F65" w14:textId="77777777" w:rsidR="00A33C96" w:rsidRDefault="00A33C96">
      <w:r>
        <w:separator/>
      </w:r>
    </w:p>
  </w:endnote>
  <w:endnote w:type="continuationSeparator" w:id="0">
    <w:p w14:paraId="103D6EBF" w14:textId="77777777" w:rsidR="00A33C96" w:rsidRDefault="00A3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F786D8" w14:textId="77777777" w:rsidR="00A33C96" w:rsidRDefault="00A33C96">
      <w:r>
        <w:separator/>
      </w:r>
    </w:p>
  </w:footnote>
  <w:footnote w:type="continuationSeparator" w:id="0">
    <w:p w14:paraId="46716D82" w14:textId="77777777" w:rsidR="00A33C96" w:rsidRDefault="00A33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F2BAC" w14:textId="429AD8C1" w:rsidR="00A33C96" w:rsidRPr="0019790E" w:rsidRDefault="007F1144" w:rsidP="003446C9">
    <w:pPr>
      <w:pStyle w:val="Header"/>
      <w:rPr>
        <w:rStyle w:val="PageNumber"/>
        <w:b/>
      </w:rPr>
    </w:pPr>
    <w:r>
      <w:rPr>
        <w:b/>
        <w:lang w:val="en-CA"/>
      </w:rPr>
      <w:t xml:space="preserve">Therapeutic </w:t>
    </w:r>
    <w:r w:rsidR="00A33C96" w:rsidRPr="0019790E">
      <w:rPr>
        <w:b/>
        <w:lang w:val="en-CA"/>
      </w:rPr>
      <w:t>R</w:t>
    </w:r>
    <w:r>
      <w:rPr>
        <w:b/>
        <w:lang w:val="en-CA"/>
      </w:rPr>
      <w:t>ecreation</w:t>
    </w:r>
    <w:r w:rsidR="00A33C96" w:rsidRPr="0019790E">
      <w:rPr>
        <w:b/>
        <w:lang w:val="en-CA"/>
      </w:rPr>
      <w:tab/>
    </w:r>
    <w:r w:rsidR="00A33C96" w:rsidRPr="0019790E">
      <w:rPr>
        <w:rStyle w:val="PageNumber"/>
        <w:b/>
      </w:rPr>
      <w:fldChar w:fldCharType="begin"/>
    </w:r>
    <w:r w:rsidR="00A33C96" w:rsidRPr="0019790E">
      <w:rPr>
        <w:rStyle w:val="PageNumber"/>
        <w:b/>
      </w:rPr>
      <w:instrText xml:space="preserve"> PAGE </w:instrText>
    </w:r>
    <w:r w:rsidR="00A33C96" w:rsidRPr="0019790E">
      <w:rPr>
        <w:rStyle w:val="PageNumber"/>
        <w:b/>
      </w:rPr>
      <w:fldChar w:fldCharType="separate"/>
    </w:r>
    <w:r w:rsidR="00370C82">
      <w:rPr>
        <w:rStyle w:val="PageNumber"/>
        <w:b/>
        <w:noProof/>
      </w:rPr>
      <w:t>5</w:t>
    </w:r>
    <w:r w:rsidR="00A33C96" w:rsidRPr="0019790E">
      <w:rPr>
        <w:rStyle w:val="PageNumber"/>
        <w:b/>
      </w:rPr>
      <w:fldChar w:fldCharType="end"/>
    </w:r>
    <w:r w:rsidR="00A33C96" w:rsidRPr="0019790E">
      <w:rPr>
        <w:rStyle w:val="PageNumber"/>
        <w:b/>
      </w:rPr>
      <w:tab/>
    </w:r>
    <w:r>
      <w:rPr>
        <w:rStyle w:val="PageNumber"/>
        <w:b/>
      </w:rPr>
      <w:t>CYC152</w:t>
    </w:r>
  </w:p>
  <w:p w14:paraId="349B3702" w14:textId="77777777" w:rsidR="00A33C96" w:rsidRPr="0019790E" w:rsidRDefault="00A33C96" w:rsidP="003446C9">
    <w:pPr>
      <w:pStyle w:val="Header"/>
      <w:rPr>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E6E57AB"/>
    <w:multiLevelType w:val="hybridMultilevel"/>
    <w:tmpl w:val="E48A29C2"/>
    <w:lvl w:ilvl="0" w:tplc="0374E544">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8825BE"/>
    <w:multiLevelType w:val="hybridMultilevel"/>
    <w:tmpl w:val="C14AAB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B233891"/>
    <w:multiLevelType w:val="hybridMultilevel"/>
    <w:tmpl w:val="AA7A91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2CA2CDF"/>
    <w:multiLevelType w:val="hybridMultilevel"/>
    <w:tmpl w:val="882441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4C36AAD"/>
    <w:multiLevelType w:val="hybridMultilevel"/>
    <w:tmpl w:val="963029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0A81EFC"/>
    <w:multiLevelType w:val="hybridMultilevel"/>
    <w:tmpl w:val="B8808C3C"/>
    <w:lvl w:ilvl="0" w:tplc="DB34FC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155176"/>
    <w:multiLevelType w:val="hybridMultilevel"/>
    <w:tmpl w:val="9F2CED8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4A4A2C18"/>
    <w:multiLevelType w:val="hybridMultilevel"/>
    <w:tmpl w:val="AE4C34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AAD166F"/>
    <w:multiLevelType w:val="hybridMultilevel"/>
    <w:tmpl w:val="D0A87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C53464F"/>
    <w:multiLevelType w:val="hybridMultilevel"/>
    <w:tmpl w:val="1D524E0E"/>
    <w:lvl w:ilvl="0" w:tplc="E836F6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B14610"/>
    <w:multiLevelType w:val="hybridMultilevel"/>
    <w:tmpl w:val="3E8879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6F8E61A0"/>
    <w:multiLevelType w:val="hybridMultilevel"/>
    <w:tmpl w:val="42008A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8AE735E"/>
    <w:multiLevelType w:val="hybridMultilevel"/>
    <w:tmpl w:val="1034DF6E"/>
    <w:lvl w:ilvl="0" w:tplc="908CF484">
      <w:start w:val="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0" w:hanging="360"/>
        </w:pPr>
        <w:rPr>
          <w:rFonts w:ascii="Symbol" w:hAnsi="Symbol" w:hint="default"/>
        </w:rPr>
      </w:lvl>
    </w:lvlOverride>
  </w:num>
  <w:num w:numId="2">
    <w:abstractNumId w:val="0"/>
    <w:lvlOverride w:ilvl="0">
      <w:lvl w:ilvl="0">
        <w:numFmt w:val="bullet"/>
        <w:lvlText w:val=""/>
        <w:legacy w:legacy="1" w:legacySpace="0" w:legacyIndent="450"/>
        <w:lvlJc w:val="left"/>
        <w:pPr>
          <w:ind w:left="0" w:hanging="450"/>
        </w:pPr>
        <w:rPr>
          <w:rFonts w:ascii="Symbol" w:hAnsi="Symbol" w:hint="default"/>
        </w:rPr>
      </w:lvl>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5"/>
  </w:num>
  <w:num w:numId="9">
    <w:abstractNumId w:val="3"/>
  </w:num>
  <w:num w:numId="10">
    <w:abstractNumId w:val="9"/>
  </w:num>
  <w:num w:numId="11">
    <w:abstractNumId w:val="11"/>
  </w:num>
  <w:num w:numId="12">
    <w:abstractNumId w:val="7"/>
  </w:num>
  <w:num w:numId="13">
    <w:abstractNumId w:val="12"/>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6C9"/>
    <w:rsid w:val="0000618D"/>
    <w:rsid w:val="00026DDD"/>
    <w:rsid w:val="00055D39"/>
    <w:rsid w:val="00073B08"/>
    <w:rsid w:val="00073F25"/>
    <w:rsid w:val="000E37F0"/>
    <w:rsid w:val="000F1174"/>
    <w:rsid w:val="000F31C4"/>
    <w:rsid w:val="001014D5"/>
    <w:rsid w:val="001271E0"/>
    <w:rsid w:val="001420A3"/>
    <w:rsid w:val="00171717"/>
    <w:rsid w:val="001725D8"/>
    <w:rsid w:val="001A1548"/>
    <w:rsid w:val="001C5BE3"/>
    <w:rsid w:val="001E2C0B"/>
    <w:rsid w:val="001E6D6E"/>
    <w:rsid w:val="001F087E"/>
    <w:rsid w:val="002029AD"/>
    <w:rsid w:val="002508E5"/>
    <w:rsid w:val="00275CA9"/>
    <w:rsid w:val="002D2EEE"/>
    <w:rsid w:val="00307462"/>
    <w:rsid w:val="00334628"/>
    <w:rsid w:val="003368DD"/>
    <w:rsid w:val="003446C9"/>
    <w:rsid w:val="003541E0"/>
    <w:rsid w:val="00370C82"/>
    <w:rsid w:val="003814FD"/>
    <w:rsid w:val="003B46FC"/>
    <w:rsid w:val="003B5B91"/>
    <w:rsid w:val="003C7B93"/>
    <w:rsid w:val="003D524B"/>
    <w:rsid w:val="00405D05"/>
    <w:rsid w:val="0041289C"/>
    <w:rsid w:val="0041796E"/>
    <w:rsid w:val="004321D4"/>
    <w:rsid w:val="00450BA0"/>
    <w:rsid w:val="004745D3"/>
    <w:rsid w:val="00497CF0"/>
    <w:rsid w:val="004E3AC7"/>
    <w:rsid w:val="0050029F"/>
    <w:rsid w:val="00520350"/>
    <w:rsid w:val="00531696"/>
    <w:rsid w:val="00533B47"/>
    <w:rsid w:val="00536539"/>
    <w:rsid w:val="00537272"/>
    <w:rsid w:val="00537525"/>
    <w:rsid w:val="00570A15"/>
    <w:rsid w:val="00574693"/>
    <w:rsid w:val="005A2078"/>
    <w:rsid w:val="005E5748"/>
    <w:rsid w:val="00611DF7"/>
    <w:rsid w:val="00625018"/>
    <w:rsid w:val="006477CF"/>
    <w:rsid w:val="00673B30"/>
    <w:rsid w:val="00675AA0"/>
    <w:rsid w:val="00697E6F"/>
    <w:rsid w:val="006A418B"/>
    <w:rsid w:val="006B6379"/>
    <w:rsid w:val="006E0445"/>
    <w:rsid w:val="00710849"/>
    <w:rsid w:val="00721AEF"/>
    <w:rsid w:val="00726729"/>
    <w:rsid w:val="007276DD"/>
    <w:rsid w:val="00732618"/>
    <w:rsid w:val="00747D90"/>
    <w:rsid w:val="007537EC"/>
    <w:rsid w:val="00765938"/>
    <w:rsid w:val="00765F1E"/>
    <w:rsid w:val="007950DB"/>
    <w:rsid w:val="007960D8"/>
    <w:rsid w:val="007B1D7C"/>
    <w:rsid w:val="007B4F7F"/>
    <w:rsid w:val="007D261D"/>
    <w:rsid w:val="007D78BB"/>
    <w:rsid w:val="007F1144"/>
    <w:rsid w:val="007F528D"/>
    <w:rsid w:val="00844917"/>
    <w:rsid w:val="00852B60"/>
    <w:rsid w:val="008573F0"/>
    <w:rsid w:val="00870628"/>
    <w:rsid w:val="008B146B"/>
    <w:rsid w:val="008B70C0"/>
    <w:rsid w:val="008C6C83"/>
    <w:rsid w:val="008D24DC"/>
    <w:rsid w:val="008F1D6E"/>
    <w:rsid w:val="008F6522"/>
    <w:rsid w:val="008F71B0"/>
    <w:rsid w:val="00915EF8"/>
    <w:rsid w:val="00926340"/>
    <w:rsid w:val="0095405E"/>
    <w:rsid w:val="00954234"/>
    <w:rsid w:val="00955D4D"/>
    <w:rsid w:val="009811D3"/>
    <w:rsid w:val="00981772"/>
    <w:rsid w:val="009817D6"/>
    <w:rsid w:val="00985F6A"/>
    <w:rsid w:val="00987CFE"/>
    <w:rsid w:val="00991661"/>
    <w:rsid w:val="009A36E9"/>
    <w:rsid w:val="009A58F7"/>
    <w:rsid w:val="009C39E0"/>
    <w:rsid w:val="009C562C"/>
    <w:rsid w:val="009D0A4F"/>
    <w:rsid w:val="00A03707"/>
    <w:rsid w:val="00A07547"/>
    <w:rsid w:val="00A22E71"/>
    <w:rsid w:val="00A33C96"/>
    <w:rsid w:val="00A35D00"/>
    <w:rsid w:val="00A57593"/>
    <w:rsid w:val="00A57A37"/>
    <w:rsid w:val="00A738AC"/>
    <w:rsid w:val="00A870F1"/>
    <w:rsid w:val="00AA1E76"/>
    <w:rsid w:val="00AC76FA"/>
    <w:rsid w:val="00AE1A64"/>
    <w:rsid w:val="00AE5F2D"/>
    <w:rsid w:val="00B07362"/>
    <w:rsid w:val="00B07656"/>
    <w:rsid w:val="00B14A0F"/>
    <w:rsid w:val="00B6112A"/>
    <w:rsid w:val="00B71450"/>
    <w:rsid w:val="00B93774"/>
    <w:rsid w:val="00BE0ED3"/>
    <w:rsid w:val="00BF48D0"/>
    <w:rsid w:val="00C067FA"/>
    <w:rsid w:val="00C13742"/>
    <w:rsid w:val="00C312DD"/>
    <w:rsid w:val="00C45282"/>
    <w:rsid w:val="00C67E9B"/>
    <w:rsid w:val="00C75996"/>
    <w:rsid w:val="00CA42C7"/>
    <w:rsid w:val="00CA77FE"/>
    <w:rsid w:val="00CB4788"/>
    <w:rsid w:val="00CE7ABC"/>
    <w:rsid w:val="00D04632"/>
    <w:rsid w:val="00D06073"/>
    <w:rsid w:val="00D242DA"/>
    <w:rsid w:val="00D32D44"/>
    <w:rsid w:val="00D34B1D"/>
    <w:rsid w:val="00D63D46"/>
    <w:rsid w:val="00D6494B"/>
    <w:rsid w:val="00DA7047"/>
    <w:rsid w:val="00DA719F"/>
    <w:rsid w:val="00DB15E5"/>
    <w:rsid w:val="00DD1994"/>
    <w:rsid w:val="00DD239C"/>
    <w:rsid w:val="00DE1410"/>
    <w:rsid w:val="00DE38C8"/>
    <w:rsid w:val="00DF5F2F"/>
    <w:rsid w:val="00E16F0C"/>
    <w:rsid w:val="00E23BA3"/>
    <w:rsid w:val="00E45D17"/>
    <w:rsid w:val="00E57919"/>
    <w:rsid w:val="00E84103"/>
    <w:rsid w:val="00E87A95"/>
    <w:rsid w:val="00E9008F"/>
    <w:rsid w:val="00EC361B"/>
    <w:rsid w:val="00EE1C64"/>
    <w:rsid w:val="00F01827"/>
    <w:rsid w:val="00F023AE"/>
    <w:rsid w:val="00F20173"/>
    <w:rsid w:val="00F976D3"/>
    <w:rsid w:val="00FB53EE"/>
    <w:rsid w:val="00FC6AB8"/>
    <w:rsid w:val="00FE550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B0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6C9"/>
    <w:rPr>
      <w:sz w:val="24"/>
      <w:szCs w:val="24"/>
      <w:lang w:eastAsia="en-US"/>
    </w:rPr>
  </w:style>
  <w:style w:type="paragraph" w:styleId="Heading1">
    <w:name w:val="heading 1"/>
    <w:basedOn w:val="Normal"/>
    <w:next w:val="Normal"/>
    <w:qFormat/>
    <w:rsid w:val="003446C9"/>
    <w:pPr>
      <w:keepNext/>
      <w:tabs>
        <w:tab w:val="left" w:pos="2430"/>
        <w:tab w:val="left" w:pos="5040"/>
        <w:tab w:val="left" w:pos="6480"/>
      </w:tabs>
      <w:outlineLvl w:val="0"/>
    </w:pPr>
    <w:rPr>
      <w:rFonts w:ascii="Arial" w:hAnsi="Arial"/>
      <w:sz w:val="28"/>
      <w:szCs w:val="20"/>
      <w:lang w:val="en-US"/>
    </w:rPr>
  </w:style>
  <w:style w:type="paragraph" w:styleId="Heading2">
    <w:name w:val="heading 2"/>
    <w:basedOn w:val="Normal"/>
    <w:next w:val="Normal"/>
    <w:qFormat/>
    <w:rsid w:val="003446C9"/>
    <w:pPr>
      <w:keepNext/>
      <w:jc w:val="center"/>
      <w:outlineLvl w:val="1"/>
    </w:pPr>
    <w:rPr>
      <w:b/>
      <w:szCs w:val="20"/>
      <w:lang w:val="en-GB"/>
    </w:rPr>
  </w:style>
  <w:style w:type="paragraph" w:styleId="Heading3">
    <w:name w:val="heading 3"/>
    <w:basedOn w:val="Normal"/>
    <w:next w:val="Normal"/>
    <w:qFormat/>
    <w:rsid w:val="003446C9"/>
    <w:pPr>
      <w:keepNext/>
      <w:tabs>
        <w:tab w:val="left" w:pos="360"/>
      </w:tabs>
      <w:outlineLvl w:val="2"/>
    </w:pPr>
    <w:rPr>
      <w:b/>
      <w:i/>
    </w:rPr>
  </w:style>
  <w:style w:type="paragraph" w:styleId="Heading4">
    <w:name w:val="heading 4"/>
    <w:basedOn w:val="Normal"/>
    <w:next w:val="Normal"/>
    <w:qFormat/>
    <w:rsid w:val="003446C9"/>
    <w:pPr>
      <w:keepNext/>
      <w:ind w:left="360"/>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446C9"/>
    <w:rPr>
      <w:rFonts w:ascii="Arial" w:hAnsi="Arial"/>
      <w:szCs w:val="20"/>
      <w:lang w:val="en-US"/>
    </w:rPr>
  </w:style>
  <w:style w:type="character" w:styleId="PageNumber">
    <w:name w:val="page number"/>
    <w:basedOn w:val="DefaultParagraphFont"/>
    <w:rsid w:val="003446C9"/>
  </w:style>
  <w:style w:type="paragraph" w:styleId="Header">
    <w:name w:val="header"/>
    <w:basedOn w:val="Normal"/>
    <w:rsid w:val="003446C9"/>
    <w:pPr>
      <w:tabs>
        <w:tab w:val="center" w:pos="4320"/>
        <w:tab w:val="right" w:pos="8640"/>
      </w:tabs>
    </w:pPr>
    <w:rPr>
      <w:rFonts w:ascii="Arial" w:hAnsi="Arial"/>
      <w:sz w:val="22"/>
      <w:szCs w:val="20"/>
      <w:lang w:val="en-US"/>
    </w:rPr>
  </w:style>
  <w:style w:type="paragraph" w:styleId="BodyTextIndent">
    <w:name w:val="Body Text Indent"/>
    <w:basedOn w:val="Normal"/>
    <w:rsid w:val="003446C9"/>
    <w:pPr>
      <w:tabs>
        <w:tab w:val="left" w:pos="720"/>
      </w:tabs>
      <w:ind w:left="630" w:hanging="630"/>
    </w:pPr>
  </w:style>
  <w:style w:type="paragraph" w:styleId="BodyTextIndent2">
    <w:name w:val="Body Text Indent 2"/>
    <w:basedOn w:val="Normal"/>
    <w:rsid w:val="003446C9"/>
    <w:pPr>
      <w:ind w:left="450" w:hanging="450"/>
    </w:pPr>
  </w:style>
  <w:style w:type="paragraph" w:styleId="BodyText2">
    <w:name w:val="Body Text 2"/>
    <w:basedOn w:val="Normal"/>
    <w:rsid w:val="003446C9"/>
    <w:pPr>
      <w:tabs>
        <w:tab w:val="left" w:pos="360"/>
      </w:tabs>
    </w:pPr>
    <w:rPr>
      <w:b/>
    </w:rPr>
  </w:style>
  <w:style w:type="paragraph" w:styleId="BodyTextIndent3">
    <w:name w:val="Body Text Indent 3"/>
    <w:basedOn w:val="Normal"/>
    <w:rsid w:val="003446C9"/>
    <w:pPr>
      <w:tabs>
        <w:tab w:val="left" w:pos="720"/>
      </w:tabs>
      <w:ind w:left="810" w:hanging="810"/>
    </w:pPr>
  </w:style>
  <w:style w:type="paragraph" w:styleId="Footer">
    <w:name w:val="footer"/>
    <w:basedOn w:val="Normal"/>
    <w:rsid w:val="00BF48D0"/>
    <w:pPr>
      <w:tabs>
        <w:tab w:val="center" w:pos="4320"/>
        <w:tab w:val="right" w:pos="8640"/>
      </w:tabs>
    </w:pPr>
  </w:style>
  <w:style w:type="paragraph" w:styleId="BalloonText">
    <w:name w:val="Balloon Text"/>
    <w:basedOn w:val="Normal"/>
    <w:link w:val="BalloonTextChar"/>
    <w:rsid w:val="00536539"/>
    <w:rPr>
      <w:rFonts w:ascii="Tahoma" w:hAnsi="Tahoma" w:cs="Tahoma"/>
      <w:sz w:val="16"/>
      <w:szCs w:val="16"/>
    </w:rPr>
  </w:style>
  <w:style w:type="character" w:customStyle="1" w:styleId="BalloonTextChar">
    <w:name w:val="Balloon Text Char"/>
    <w:basedOn w:val="DefaultParagraphFont"/>
    <w:link w:val="BalloonText"/>
    <w:rsid w:val="00536539"/>
    <w:rPr>
      <w:rFonts w:ascii="Tahoma" w:hAnsi="Tahoma" w:cs="Tahoma"/>
      <w:sz w:val="16"/>
      <w:szCs w:val="16"/>
      <w:lang w:eastAsia="en-US"/>
    </w:rPr>
  </w:style>
  <w:style w:type="character" w:styleId="Hyperlink">
    <w:name w:val="Hyperlink"/>
    <w:basedOn w:val="DefaultParagraphFont"/>
    <w:uiPriority w:val="99"/>
    <w:unhideWhenUsed/>
    <w:rsid w:val="00520350"/>
    <w:rPr>
      <w:rFonts w:ascii="Times New Roman" w:hAnsi="Times New Roman" w:cs="Times New Roman" w:hint="default"/>
      <w:color w:val="0000FF"/>
      <w:u w:val="single"/>
    </w:rPr>
  </w:style>
  <w:style w:type="paragraph" w:customStyle="1" w:styleId="Default">
    <w:name w:val="Default"/>
    <w:rsid w:val="00520350"/>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8F6522"/>
    <w:rPr>
      <w:rFonts w:ascii="Consolas" w:hAnsi="Consolas"/>
      <w:sz w:val="21"/>
      <w:szCs w:val="21"/>
    </w:rPr>
  </w:style>
  <w:style w:type="character" w:customStyle="1" w:styleId="PlainTextChar">
    <w:name w:val="Plain Text Char"/>
    <w:basedOn w:val="DefaultParagraphFont"/>
    <w:link w:val="PlainText"/>
    <w:uiPriority w:val="99"/>
    <w:rsid w:val="008F6522"/>
    <w:rPr>
      <w:rFonts w:ascii="Consolas" w:hAnsi="Consolas"/>
      <w:sz w:val="21"/>
      <w:szCs w:val="21"/>
      <w:lang w:eastAsia="en-US"/>
    </w:rPr>
  </w:style>
  <w:style w:type="paragraph" w:styleId="ListParagraph">
    <w:name w:val="List Paragraph"/>
    <w:basedOn w:val="Normal"/>
    <w:uiPriority w:val="34"/>
    <w:qFormat/>
    <w:rsid w:val="00DE38C8"/>
    <w:pPr>
      <w:ind w:lef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6C9"/>
    <w:rPr>
      <w:sz w:val="24"/>
      <w:szCs w:val="24"/>
      <w:lang w:eastAsia="en-US"/>
    </w:rPr>
  </w:style>
  <w:style w:type="paragraph" w:styleId="Heading1">
    <w:name w:val="heading 1"/>
    <w:basedOn w:val="Normal"/>
    <w:next w:val="Normal"/>
    <w:qFormat/>
    <w:rsid w:val="003446C9"/>
    <w:pPr>
      <w:keepNext/>
      <w:tabs>
        <w:tab w:val="left" w:pos="2430"/>
        <w:tab w:val="left" w:pos="5040"/>
        <w:tab w:val="left" w:pos="6480"/>
      </w:tabs>
      <w:outlineLvl w:val="0"/>
    </w:pPr>
    <w:rPr>
      <w:rFonts w:ascii="Arial" w:hAnsi="Arial"/>
      <w:sz w:val="28"/>
      <w:szCs w:val="20"/>
      <w:lang w:val="en-US"/>
    </w:rPr>
  </w:style>
  <w:style w:type="paragraph" w:styleId="Heading2">
    <w:name w:val="heading 2"/>
    <w:basedOn w:val="Normal"/>
    <w:next w:val="Normal"/>
    <w:qFormat/>
    <w:rsid w:val="003446C9"/>
    <w:pPr>
      <w:keepNext/>
      <w:jc w:val="center"/>
      <w:outlineLvl w:val="1"/>
    </w:pPr>
    <w:rPr>
      <w:b/>
      <w:szCs w:val="20"/>
      <w:lang w:val="en-GB"/>
    </w:rPr>
  </w:style>
  <w:style w:type="paragraph" w:styleId="Heading3">
    <w:name w:val="heading 3"/>
    <w:basedOn w:val="Normal"/>
    <w:next w:val="Normal"/>
    <w:qFormat/>
    <w:rsid w:val="003446C9"/>
    <w:pPr>
      <w:keepNext/>
      <w:tabs>
        <w:tab w:val="left" w:pos="360"/>
      </w:tabs>
      <w:outlineLvl w:val="2"/>
    </w:pPr>
    <w:rPr>
      <w:b/>
      <w:i/>
    </w:rPr>
  </w:style>
  <w:style w:type="paragraph" w:styleId="Heading4">
    <w:name w:val="heading 4"/>
    <w:basedOn w:val="Normal"/>
    <w:next w:val="Normal"/>
    <w:qFormat/>
    <w:rsid w:val="003446C9"/>
    <w:pPr>
      <w:keepNext/>
      <w:ind w:left="360"/>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446C9"/>
    <w:rPr>
      <w:rFonts w:ascii="Arial" w:hAnsi="Arial"/>
      <w:szCs w:val="20"/>
      <w:lang w:val="en-US"/>
    </w:rPr>
  </w:style>
  <w:style w:type="character" w:styleId="PageNumber">
    <w:name w:val="page number"/>
    <w:basedOn w:val="DefaultParagraphFont"/>
    <w:rsid w:val="003446C9"/>
  </w:style>
  <w:style w:type="paragraph" w:styleId="Header">
    <w:name w:val="header"/>
    <w:basedOn w:val="Normal"/>
    <w:rsid w:val="003446C9"/>
    <w:pPr>
      <w:tabs>
        <w:tab w:val="center" w:pos="4320"/>
        <w:tab w:val="right" w:pos="8640"/>
      </w:tabs>
    </w:pPr>
    <w:rPr>
      <w:rFonts w:ascii="Arial" w:hAnsi="Arial"/>
      <w:sz w:val="22"/>
      <w:szCs w:val="20"/>
      <w:lang w:val="en-US"/>
    </w:rPr>
  </w:style>
  <w:style w:type="paragraph" w:styleId="BodyTextIndent">
    <w:name w:val="Body Text Indent"/>
    <w:basedOn w:val="Normal"/>
    <w:rsid w:val="003446C9"/>
    <w:pPr>
      <w:tabs>
        <w:tab w:val="left" w:pos="720"/>
      </w:tabs>
      <w:ind w:left="630" w:hanging="630"/>
    </w:pPr>
  </w:style>
  <w:style w:type="paragraph" w:styleId="BodyTextIndent2">
    <w:name w:val="Body Text Indent 2"/>
    <w:basedOn w:val="Normal"/>
    <w:rsid w:val="003446C9"/>
    <w:pPr>
      <w:ind w:left="450" w:hanging="450"/>
    </w:pPr>
  </w:style>
  <w:style w:type="paragraph" w:styleId="BodyText2">
    <w:name w:val="Body Text 2"/>
    <w:basedOn w:val="Normal"/>
    <w:rsid w:val="003446C9"/>
    <w:pPr>
      <w:tabs>
        <w:tab w:val="left" w:pos="360"/>
      </w:tabs>
    </w:pPr>
    <w:rPr>
      <w:b/>
    </w:rPr>
  </w:style>
  <w:style w:type="paragraph" w:styleId="BodyTextIndent3">
    <w:name w:val="Body Text Indent 3"/>
    <w:basedOn w:val="Normal"/>
    <w:rsid w:val="003446C9"/>
    <w:pPr>
      <w:tabs>
        <w:tab w:val="left" w:pos="720"/>
      </w:tabs>
      <w:ind w:left="810" w:hanging="810"/>
    </w:pPr>
  </w:style>
  <w:style w:type="paragraph" w:styleId="Footer">
    <w:name w:val="footer"/>
    <w:basedOn w:val="Normal"/>
    <w:rsid w:val="00BF48D0"/>
    <w:pPr>
      <w:tabs>
        <w:tab w:val="center" w:pos="4320"/>
        <w:tab w:val="right" w:pos="8640"/>
      </w:tabs>
    </w:pPr>
  </w:style>
  <w:style w:type="paragraph" w:styleId="BalloonText">
    <w:name w:val="Balloon Text"/>
    <w:basedOn w:val="Normal"/>
    <w:link w:val="BalloonTextChar"/>
    <w:rsid w:val="00536539"/>
    <w:rPr>
      <w:rFonts w:ascii="Tahoma" w:hAnsi="Tahoma" w:cs="Tahoma"/>
      <w:sz w:val="16"/>
      <w:szCs w:val="16"/>
    </w:rPr>
  </w:style>
  <w:style w:type="character" w:customStyle="1" w:styleId="BalloonTextChar">
    <w:name w:val="Balloon Text Char"/>
    <w:basedOn w:val="DefaultParagraphFont"/>
    <w:link w:val="BalloonText"/>
    <w:rsid w:val="00536539"/>
    <w:rPr>
      <w:rFonts w:ascii="Tahoma" w:hAnsi="Tahoma" w:cs="Tahoma"/>
      <w:sz w:val="16"/>
      <w:szCs w:val="16"/>
      <w:lang w:eastAsia="en-US"/>
    </w:rPr>
  </w:style>
  <w:style w:type="character" w:styleId="Hyperlink">
    <w:name w:val="Hyperlink"/>
    <w:basedOn w:val="DefaultParagraphFont"/>
    <w:uiPriority w:val="99"/>
    <w:unhideWhenUsed/>
    <w:rsid w:val="00520350"/>
    <w:rPr>
      <w:rFonts w:ascii="Times New Roman" w:hAnsi="Times New Roman" w:cs="Times New Roman" w:hint="default"/>
      <w:color w:val="0000FF"/>
      <w:u w:val="single"/>
    </w:rPr>
  </w:style>
  <w:style w:type="paragraph" w:customStyle="1" w:styleId="Default">
    <w:name w:val="Default"/>
    <w:rsid w:val="00520350"/>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8F6522"/>
    <w:rPr>
      <w:rFonts w:ascii="Consolas" w:hAnsi="Consolas"/>
      <w:sz w:val="21"/>
      <w:szCs w:val="21"/>
    </w:rPr>
  </w:style>
  <w:style w:type="character" w:customStyle="1" w:styleId="PlainTextChar">
    <w:name w:val="Plain Text Char"/>
    <w:basedOn w:val="DefaultParagraphFont"/>
    <w:link w:val="PlainText"/>
    <w:uiPriority w:val="99"/>
    <w:rsid w:val="008F6522"/>
    <w:rPr>
      <w:rFonts w:ascii="Consolas" w:hAnsi="Consolas"/>
      <w:sz w:val="21"/>
      <w:szCs w:val="21"/>
      <w:lang w:eastAsia="en-US"/>
    </w:rPr>
  </w:style>
  <w:style w:type="paragraph" w:styleId="ListParagraph">
    <w:name w:val="List Paragraph"/>
    <w:basedOn w:val="Normal"/>
    <w:uiPriority w:val="34"/>
    <w:qFormat/>
    <w:rsid w:val="00DE38C8"/>
    <w:pPr>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348541">
      <w:bodyDiv w:val="1"/>
      <w:marLeft w:val="0"/>
      <w:marRight w:val="0"/>
      <w:marTop w:val="0"/>
      <w:marBottom w:val="0"/>
      <w:divBdr>
        <w:top w:val="none" w:sz="0" w:space="0" w:color="auto"/>
        <w:left w:val="none" w:sz="0" w:space="0" w:color="auto"/>
        <w:bottom w:val="none" w:sz="0" w:space="0" w:color="auto"/>
        <w:right w:val="none" w:sz="0" w:space="0" w:color="auto"/>
      </w:divBdr>
    </w:div>
    <w:div w:id="689795948">
      <w:bodyDiv w:val="1"/>
      <w:marLeft w:val="0"/>
      <w:marRight w:val="0"/>
      <w:marTop w:val="0"/>
      <w:marBottom w:val="0"/>
      <w:divBdr>
        <w:top w:val="none" w:sz="0" w:space="0" w:color="auto"/>
        <w:left w:val="none" w:sz="0" w:space="0" w:color="auto"/>
        <w:bottom w:val="none" w:sz="0" w:space="0" w:color="auto"/>
        <w:right w:val="none" w:sz="0" w:space="0" w:color="auto"/>
      </w:divBdr>
    </w:div>
    <w:div w:id="80223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37BE65-B13D-43EC-8900-341D49AE473A}"/>
</file>

<file path=customXml/itemProps2.xml><?xml version="1.0" encoding="utf-8"?>
<ds:datastoreItem xmlns:ds="http://schemas.openxmlformats.org/officeDocument/2006/customXml" ds:itemID="{DEF01A0B-6A76-4EF7-8836-B977ED881F8D}"/>
</file>

<file path=customXml/itemProps3.xml><?xml version="1.0" encoding="utf-8"?>
<ds:datastoreItem xmlns:ds="http://schemas.openxmlformats.org/officeDocument/2006/customXml" ds:itemID="{B356FA57-870C-4E79-9F48-2615BB95818E}"/>
</file>

<file path=docProps/app.xml><?xml version="1.0" encoding="utf-8"?>
<Properties xmlns="http://schemas.openxmlformats.org/officeDocument/2006/extended-properties" xmlns:vt="http://schemas.openxmlformats.org/officeDocument/2006/docPropsVTypes">
  <Template>Normal.dotm</Template>
  <TotalTime>279</TotalTime>
  <Pages>6</Pages>
  <Words>1469</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23</cp:revision>
  <cp:lastPrinted>2015-05-21T14:30:00Z</cp:lastPrinted>
  <dcterms:created xsi:type="dcterms:W3CDTF">2015-05-07T15:59:00Z</dcterms:created>
  <dcterms:modified xsi:type="dcterms:W3CDTF">2015-06-15T16:22:00Z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1006000</vt:r8>
  </property>
</Properties>
</file>